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D77CD" w14:textId="1D2CED98" w:rsidR="00502067" w:rsidRPr="00D96293" w:rsidRDefault="00502067" w:rsidP="00107EE3">
      <w:pPr>
        <w:spacing w:before="240" w:after="360" w:line="360" w:lineRule="auto"/>
        <w:jc w:val="both"/>
        <w:rPr>
          <w:rFonts w:ascii="Arial" w:hAnsi="Arial" w:cs="Arial"/>
          <w:b/>
        </w:rPr>
      </w:pPr>
      <w:bookmarkStart w:id="0" w:name="_GoBack"/>
      <w:bookmarkEnd w:id="0"/>
      <w:proofErr w:type="gramStart"/>
      <w:r w:rsidRPr="00D96293">
        <w:rPr>
          <w:rFonts w:ascii="Arial" w:hAnsi="Arial" w:cs="Arial"/>
          <w:b/>
          <w:sz w:val="28"/>
          <w:szCs w:val="28"/>
        </w:rPr>
        <w:t>go.eIDAS</w:t>
      </w:r>
      <w:r w:rsidR="00DC3F0D">
        <w:rPr>
          <w:rFonts w:ascii="Arial" w:hAnsi="Arial" w:cs="Arial"/>
          <w:b/>
          <w:sz w:val="28"/>
          <w:szCs w:val="28"/>
        </w:rPr>
        <w:t>-Initiative</w:t>
      </w:r>
      <w:proofErr w:type="gramEnd"/>
      <w:r w:rsidR="00DC3F0D">
        <w:rPr>
          <w:rFonts w:ascii="Arial" w:hAnsi="Arial" w:cs="Arial"/>
          <w:b/>
          <w:sz w:val="28"/>
          <w:szCs w:val="28"/>
        </w:rPr>
        <w:t xml:space="preserve"> launched across Europe</w:t>
      </w:r>
      <w:r w:rsidR="00472F6D">
        <w:rPr>
          <w:rFonts w:ascii="Arial" w:hAnsi="Arial" w:cs="Arial"/>
          <w:b/>
          <w:sz w:val="28"/>
          <w:szCs w:val="28"/>
        </w:rPr>
        <w:t xml:space="preserve"> and beyond</w:t>
      </w:r>
    </w:p>
    <w:p w14:paraId="1C59EFA2" w14:textId="6CCCFC9B" w:rsidR="00F01E30" w:rsidRPr="00D96293" w:rsidRDefault="00E8695C" w:rsidP="00107EE3">
      <w:pPr>
        <w:spacing w:before="240" w:after="360" w:line="360" w:lineRule="auto"/>
        <w:jc w:val="both"/>
        <w:rPr>
          <w:rFonts w:ascii="Arial" w:hAnsi="Arial" w:cs="Arial"/>
          <w:b/>
        </w:rPr>
      </w:pPr>
      <w:r>
        <w:rPr>
          <w:rFonts w:ascii="Arial" w:hAnsi="Arial" w:cs="Arial"/>
          <w:b/>
        </w:rPr>
        <w:t>[</w:t>
      </w:r>
      <w:proofErr w:type="spellStart"/>
      <w:r>
        <w:rPr>
          <w:rFonts w:ascii="Arial" w:hAnsi="Arial" w:cs="Arial"/>
          <w:b/>
        </w:rPr>
        <w:t>Michelau</w:t>
      </w:r>
      <w:proofErr w:type="spellEnd"/>
      <w:r>
        <w:rPr>
          <w:rFonts w:ascii="Arial" w:hAnsi="Arial" w:cs="Arial"/>
          <w:b/>
        </w:rPr>
        <w:t>, 27</w:t>
      </w:r>
      <w:r>
        <w:rPr>
          <w:rFonts w:ascii="Arial" w:hAnsi="Arial" w:cs="Arial"/>
          <w:b/>
          <w:vertAlign w:val="superscript"/>
        </w:rPr>
        <w:t>th</w:t>
      </w:r>
      <w:r>
        <w:rPr>
          <w:rFonts w:ascii="Arial" w:hAnsi="Arial" w:cs="Arial"/>
          <w:b/>
        </w:rPr>
        <w:t xml:space="preserve"> September 2018]</w:t>
      </w:r>
      <w:r w:rsidR="00DC3F0D">
        <w:rPr>
          <w:rFonts w:ascii="Arial" w:hAnsi="Arial" w:cs="Arial"/>
          <w:b/>
        </w:rPr>
        <w:t xml:space="preserve"> Europe is awaiting a major m</w:t>
      </w:r>
      <w:r w:rsidR="001C361E" w:rsidRPr="00D96293">
        <w:rPr>
          <w:rFonts w:ascii="Arial" w:hAnsi="Arial" w:cs="Arial"/>
          <w:b/>
        </w:rPr>
        <w:t xml:space="preserve">ilestone </w:t>
      </w:r>
      <w:r w:rsidR="00DC3F0D">
        <w:rPr>
          <w:rFonts w:ascii="Arial" w:hAnsi="Arial" w:cs="Arial"/>
          <w:b/>
        </w:rPr>
        <w:t xml:space="preserve">for trustworthy </w:t>
      </w:r>
      <w:r w:rsidR="001C361E" w:rsidRPr="00D96293">
        <w:rPr>
          <w:rFonts w:ascii="Arial" w:hAnsi="Arial" w:cs="Arial"/>
          <w:b/>
        </w:rPr>
        <w:t>electronic identification</w:t>
      </w:r>
      <w:r w:rsidR="00DC3F0D">
        <w:rPr>
          <w:rFonts w:ascii="Arial" w:hAnsi="Arial" w:cs="Arial"/>
          <w:b/>
        </w:rPr>
        <w:t xml:space="preserve">: The </w:t>
      </w:r>
      <w:r w:rsidR="00DC3F0D" w:rsidRPr="00D96293">
        <w:rPr>
          <w:rFonts w:ascii="Arial" w:hAnsi="Arial" w:cs="Arial"/>
          <w:b/>
        </w:rPr>
        <w:t>cross</w:t>
      </w:r>
      <w:r w:rsidR="00DC3F0D">
        <w:rPr>
          <w:rFonts w:ascii="Arial" w:hAnsi="Arial" w:cs="Arial"/>
          <w:b/>
        </w:rPr>
        <w:t>-</w:t>
      </w:r>
      <w:r w:rsidR="00DC3F0D" w:rsidRPr="00D96293">
        <w:rPr>
          <w:rFonts w:ascii="Arial" w:hAnsi="Arial" w:cs="Arial"/>
          <w:b/>
        </w:rPr>
        <w:t xml:space="preserve">border recognition of notified electronic identification systems (eID) </w:t>
      </w:r>
      <w:r w:rsidR="00DC3F0D">
        <w:rPr>
          <w:rFonts w:ascii="Arial" w:hAnsi="Arial" w:cs="Arial"/>
          <w:b/>
        </w:rPr>
        <w:t xml:space="preserve">will start on </w:t>
      </w:r>
      <w:r w:rsidR="001C361E" w:rsidRPr="00D96293">
        <w:rPr>
          <w:rFonts w:ascii="Arial" w:hAnsi="Arial" w:cs="Arial"/>
          <w:b/>
        </w:rPr>
        <w:t>29</w:t>
      </w:r>
      <w:r w:rsidR="001C361E" w:rsidRPr="00D96293">
        <w:rPr>
          <w:rFonts w:ascii="Arial" w:hAnsi="Arial" w:cs="Arial"/>
          <w:b/>
          <w:vertAlign w:val="superscript"/>
        </w:rPr>
        <w:t>th</w:t>
      </w:r>
      <w:r w:rsidR="00395623" w:rsidRPr="00D96293">
        <w:rPr>
          <w:rFonts w:ascii="Arial" w:hAnsi="Arial" w:cs="Arial"/>
          <w:b/>
        </w:rPr>
        <w:t xml:space="preserve"> September 2018</w:t>
      </w:r>
      <w:r w:rsidR="00DC3F0D">
        <w:rPr>
          <w:rFonts w:ascii="Arial" w:hAnsi="Arial" w:cs="Arial"/>
          <w:b/>
        </w:rPr>
        <w:t xml:space="preserve"> across Europe. Against this background, leading European </w:t>
      </w:r>
      <w:bookmarkStart w:id="1" w:name="_Hlk525641425"/>
      <w:r w:rsidR="002D4040">
        <w:rPr>
          <w:rFonts w:ascii="Arial" w:hAnsi="Arial" w:cs="Arial"/>
          <w:b/>
        </w:rPr>
        <w:t>a</w:t>
      </w:r>
      <w:r w:rsidR="00DC3F0D">
        <w:rPr>
          <w:rFonts w:ascii="Arial" w:hAnsi="Arial" w:cs="Arial"/>
          <w:b/>
        </w:rPr>
        <w:t>ssociations</w:t>
      </w:r>
      <w:r w:rsidR="002D4040">
        <w:rPr>
          <w:rFonts w:ascii="Arial" w:hAnsi="Arial" w:cs="Arial"/>
          <w:b/>
        </w:rPr>
        <w:t>, projects</w:t>
      </w:r>
      <w:r w:rsidR="00DC3F0D">
        <w:rPr>
          <w:rFonts w:ascii="Arial" w:hAnsi="Arial" w:cs="Arial"/>
          <w:b/>
        </w:rPr>
        <w:t xml:space="preserve"> and </w:t>
      </w:r>
      <w:r w:rsidR="005536CF">
        <w:rPr>
          <w:rFonts w:ascii="Arial" w:hAnsi="Arial" w:cs="Arial"/>
          <w:b/>
        </w:rPr>
        <w:t xml:space="preserve">expert </w:t>
      </w:r>
      <w:r w:rsidR="00DC3F0D">
        <w:rPr>
          <w:rFonts w:ascii="Arial" w:hAnsi="Arial" w:cs="Arial"/>
          <w:b/>
        </w:rPr>
        <w:t xml:space="preserve">organisations </w:t>
      </w:r>
      <w:bookmarkEnd w:id="1"/>
      <w:r w:rsidR="0072760C">
        <w:rPr>
          <w:rFonts w:ascii="Arial" w:hAnsi="Arial" w:cs="Arial"/>
          <w:b/>
        </w:rPr>
        <w:t xml:space="preserve">in the sector of </w:t>
      </w:r>
      <w:r w:rsidR="00DC3F0D">
        <w:rPr>
          <w:rFonts w:ascii="Arial" w:hAnsi="Arial" w:cs="Arial"/>
          <w:b/>
        </w:rPr>
        <w:t>eID and trust joined forces to launch the non-profit go.eIDAS-Initiative</w:t>
      </w:r>
      <w:r w:rsidR="0072760C">
        <w:rPr>
          <w:rFonts w:ascii="Arial" w:hAnsi="Arial" w:cs="Arial"/>
          <w:b/>
        </w:rPr>
        <w:t xml:space="preserve"> today</w:t>
      </w:r>
      <w:r w:rsidR="00DC3F0D">
        <w:rPr>
          <w:rFonts w:ascii="Arial" w:hAnsi="Arial" w:cs="Arial"/>
          <w:b/>
        </w:rPr>
        <w:t>, which aims at supporting the widespread adoption of eID and trust services according to the eIDAS-Regulation (EU) No 910/2014</w:t>
      </w:r>
      <w:r w:rsidR="0072760C">
        <w:rPr>
          <w:rFonts w:ascii="Arial" w:hAnsi="Arial" w:cs="Arial"/>
          <w:b/>
        </w:rPr>
        <w:t xml:space="preserve">. </w:t>
      </w:r>
    </w:p>
    <w:p w14:paraId="414ACC81" w14:textId="274F3698" w:rsidR="0072760C" w:rsidRPr="0072760C" w:rsidRDefault="00F01E30" w:rsidP="00E35C2A">
      <w:pPr>
        <w:spacing w:before="240" w:after="120" w:line="360" w:lineRule="auto"/>
        <w:jc w:val="both"/>
        <w:rPr>
          <w:rFonts w:ascii="Arial" w:hAnsi="Arial" w:cs="Arial"/>
          <w:b/>
        </w:rPr>
      </w:pPr>
      <w:r w:rsidRPr="0072760C">
        <w:rPr>
          <w:rFonts w:ascii="Arial" w:hAnsi="Arial" w:cs="Arial"/>
          <w:b/>
        </w:rPr>
        <w:t xml:space="preserve">EU-wide recognition of </w:t>
      </w:r>
      <w:r w:rsidR="0072760C">
        <w:rPr>
          <w:rFonts w:ascii="Arial" w:hAnsi="Arial" w:cs="Arial"/>
          <w:b/>
        </w:rPr>
        <w:t xml:space="preserve">notified eID means starts on </w:t>
      </w:r>
      <w:r w:rsidRPr="0072760C">
        <w:rPr>
          <w:rFonts w:ascii="Arial" w:hAnsi="Arial" w:cs="Arial"/>
          <w:b/>
        </w:rPr>
        <w:t>29</w:t>
      </w:r>
      <w:r w:rsidRPr="0072760C">
        <w:rPr>
          <w:rFonts w:ascii="Arial" w:hAnsi="Arial" w:cs="Arial"/>
          <w:b/>
          <w:vertAlign w:val="superscript"/>
        </w:rPr>
        <w:t>th</w:t>
      </w:r>
      <w:r w:rsidR="00E322C2" w:rsidRPr="0072760C">
        <w:rPr>
          <w:rFonts w:ascii="Arial" w:hAnsi="Arial" w:cs="Arial"/>
          <w:b/>
        </w:rPr>
        <w:t xml:space="preserve"> September </w:t>
      </w:r>
      <w:r w:rsidR="0072760C">
        <w:rPr>
          <w:rFonts w:ascii="Arial" w:hAnsi="Arial" w:cs="Arial"/>
          <w:b/>
        </w:rPr>
        <w:t>2018</w:t>
      </w:r>
    </w:p>
    <w:p w14:paraId="6D94429C" w14:textId="5F4BAA07" w:rsidR="0023223C" w:rsidRDefault="0072760C" w:rsidP="00E35C2A">
      <w:pPr>
        <w:spacing w:before="120" w:after="360" w:line="360" w:lineRule="auto"/>
        <w:jc w:val="both"/>
        <w:rPr>
          <w:rFonts w:ascii="Arial" w:hAnsi="Arial" w:cs="Arial"/>
        </w:rPr>
      </w:pPr>
      <w:r>
        <w:rPr>
          <w:rFonts w:ascii="Arial" w:hAnsi="Arial" w:cs="Arial"/>
        </w:rPr>
        <w:t>The r</w:t>
      </w:r>
      <w:r w:rsidRPr="00D96293">
        <w:rPr>
          <w:rFonts w:ascii="Arial" w:hAnsi="Arial" w:cs="Arial"/>
        </w:rPr>
        <w:t xml:space="preserve">egulation </w:t>
      </w:r>
      <w:hyperlink r:id="rId8" w:history="1">
        <w:r w:rsidRPr="0072760C">
          <w:rPr>
            <w:rStyle w:val="Hyperlink"/>
            <w:rFonts w:ascii="Arial" w:hAnsi="Arial" w:cs="Arial"/>
          </w:rPr>
          <w:t>(EU) No 910/2014</w:t>
        </w:r>
      </w:hyperlink>
      <w:r w:rsidRPr="00D96293">
        <w:rPr>
          <w:rFonts w:ascii="Arial" w:hAnsi="Arial" w:cs="Arial"/>
        </w:rPr>
        <w:t xml:space="preserve"> on electronic identification and trust services for electronic transactions in the internal market, </w:t>
      </w:r>
      <w:r>
        <w:rPr>
          <w:rFonts w:ascii="Arial" w:hAnsi="Arial" w:cs="Arial"/>
        </w:rPr>
        <w:t>which is commonly known as “</w:t>
      </w:r>
      <w:r w:rsidRPr="00D96293">
        <w:rPr>
          <w:rFonts w:ascii="Arial" w:hAnsi="Arial" w:cs="Arial"/>
        </w:rPr>
        <w:t>eIDAS</w:t>
      </w:r>
      <w:r>
        <w:rPr>
          <w:rFonts w:ascii="Arial" w:hAnsi="Arial" w:cs="Arial"/>
        </w:rPr>
        <w:t>-</w:t>
      </w:r>
      <w:r w:rsidRPr="00D96293">
        <w:rPr>
          <w:rFonts w:ascii="Arial" w:hAnsi="Arial" w:cs="Arial"/>
        </w:rPr>
        <w:t>Regulation</w:t>
      </w:r>
      <w:r>
        <w:rPr>
          <w:rFonts w:ascii="Arial" w:hAnsi="Arial" w:cs="Arial"/>
        </w:rPr>
        <w:t xml:space="preserve">” </w:t>
      </w:r>
      <w:r w:rsidR="0045758F">
        <w:rPr>
          <w:rFonts w:ascii="Arial" w:hAnsi="Arial" w:cs="Arial"/>
        </w:rPr>
        <w:t xml:space="preserve">was </w:t>
      </w:r>
      <w:r>
        <w:rPr>
          <w:rFonts w:ascii="Arial" w:hAnsi="Arial" w:cs="Arial"/>
        </w:rPr>
        <w:t xml:space="preserve">introduced in 2014 and </w:t>
      </w:r>
      <w:r w:rsidR="008754AF">
        <w:rPr>
          <w:rFonts w:ascii="Arial" w:hAnsi="Arial" w:cs="Arial"/>
        </w:rPr>
        <w:t xml:space="preserve">has been </w:t>
      </w:r>
      <w:r>
        <w:rPr>
          <w:rFonts w:ascii="Arial" w:hAnsi="Arial" w:cs="Arial"/>
        </w:rPr>
        <w:t xml:space="preserve">fully in force since </w:t>
      </w:r>
      <w:r w:rsidR="0045758F">
        <w:rPr>
          <w:rFonts w:ascii="Arial" w:hAnsi="Arial" w:cs="Arial"/>
        </w:rPr>
        <w:t>1</w:t>
      </w:r>
      <w:r w:rsidR="0045758F" w:rsidRPr="0072760C">
        <w:rPr>
          <w:rFonts w:ascii="Arial" w:hAnsi="Arial" w:cs="Arial"/>
          <w:vertAlign w:val="superscript"/>
        </w:rPr>
        <w:t>st</w:t>
      </w:r>
      <w:r w:rsidR="0045758F">
        <w:rPr>
          <w:rFonts w:ascii="Arial" w:hAnsi="Arial" w:cs="Arial"/>
        </w:rPr>
        <w:t xml:space="preserve"> </w:t>
      </w:r>
      <w:r>
        <w:rPr>
          <w:rFonts w:ascii="Arial" w:hAnsi="Arial" w:cs="Arial"/>
        </w:rPr>
        <w:t>July 2016</w:t>
      </w:r>
      <w:r w:rsidRPr="00D96293">
        <w:rPr>
          <w:rFonts w:ascii="Arial" w:hAnsi="Arial" w:cs="Arial"/>
        </w:rPr>
        <w:t xml:space="preserve">. </w:t>
      </w:r>
      <w:r>
        <w:rPr>
          <w:rFonts w:ascii="Arial" w:hAnsi="Arial" w:cs="Arial"/>
        </w:rPr>
        <w:t>An important concept of the regulation is that EU-</w:t>
      </w:r>
      <w:r w:rsidR="0023223C">
        <w:rPr>
          <w:rFonts w:ascii="Arial" w:hAnsi="Arial" w:cs="Arial"/>
        </w:rPr>
        <w:t>M</w:t>
      </w:r>
      <w:r>
        <w:rPr>
          <w:rFonts w:ascii="Arial" w:hAnsi="Arial" w:cs="Arial"/>
        </w:rPr>
        <w:t xml:space="preserve">ember </w:t>
      </w:r>
      <w:r w:rsidR="0023223C">
        <w:rPr>
          <w:rFonts w:ascii="Arial" w:hAnsi="Arial" w:cs="Arial"/>
        </w:rPr>
        <w:t>S</w:t>
      </w:r>
      <w:r>
        <w:rPr>
          <w:rFonts w:ascii="Arial" w:hAnsi="Arial" w:cs="Arial"/>
        </w:rPr>
        <w:t xml:space="preserve">tates may notify their national eID scheme </w:t>
      </w:r>
      <w:r w:rsidR="008754AF">
        <w:rPr>
          <w:rFonts w:ascii="Arial" w:hAnsi="Arial" w:cs="Arial"/>
        </w:rPr>
        <w:t xml:space="preserve">so </w:t>
      </w:r>
      <w:r>
        <w:rPr>
          <w:rFonts w:ascii="Arial" w:hAnsi="Arial" w:cs="Arial"/>
        </w:rPr>
        <w:t>that it will be recognised by other member states after an in-depth peer-review process</w:t>
      </w:r>
      <w:r w:rsidR="0023223C">
        <w:rPr>
          <w:rFonts w:ascii="Arial" w:hAnsi="Arial" w:cs="Arial"/>
        </w:rPr>
        <w:t xml:space="preserve">. First EU-Member States, such as Germany and Italy successfully </w:t>
      </w:r>
      <w:r w:rsidR="0045758F">
        <w:rPr>
          <w:rFonts w:ascii="Arial" w:hAnsi="Arial" w:cs="Arial"/>
        </w:rPr>
        <w:t xml:space="preserve">completed </w:t>
      </w:r>
      <w:r w:rsidR="0023223C">
        <w:rPr>
          <w:rFonts w:ascii="Arial" w:hAnsi="Arial" w:cs="Arial"/>
        </w:rPr>
        <w:t>the notification process and further EU-Member states, such as Spain, Luxembourg, Estonia, Croatia, Belgium, Portugal and the United Kingdom, a</w:t>
      </w:r>
      <w:r w:rsidR="00D938F5">
        <w:rPr>
          <w:rFonts w:ascii="Arial" w:hAnsi="Arial" w:cs="Arial"/>
        </w:rPr>
        <w:t xml:space="preserve">re </w:t>
      </w:r>
      <w:r w:rsidR="0023223C">
        <w:rPr>
          <w:rFonts w:ascii="Arial" w:hAnsi="Arial" w:cs="Arial"/>
        </w:rPr>
        <w:t xml:space="preserve">following. </w:t>
      </w:r>
      <w:r w:rsidR="00D938F5">
        <w:rPr>
          <w:rFonts w:ascii="Arial" w:hAnsi="Arial" w:cs="Arial"/>
        </w:rPr>
        <w:t>On 29</w:t>
      </w:r>
      <w:r w:rsidR="00D938F5" w:rsidRPr="00D938F5">
        <w:rPr>
          <w:rFonts w:ascii="Arial" w:hAnsi="Arial" w:cs="Arial"/>
          <w:vertAlign w:val="superscript"/>
        </w:rPr>
        <w:t>th</w:t>
      </w:r>
      <w:r w:rsidR="00D938F5">
        <w:rPr>
          <w:rFonts w:ascii="Arial" w:hAnsi="Arial" w:cs="Arial"/>
        </w:rPr>
        <w:t xml:space="preserve"> September 2018 a major milestone will be reached, as the EU-wide recognition of notified eID-schemes starts</w:t>
      </w:r>
      <w:r w:rsidR="00BE51B0">
        <w:rPr>
          <w:rFonts w:ascii="Arial" w:hAnsi="Arial" w:cs="Arial"/>
        </w:rPr>
        <w:t xml:space="preserve">. This </w:t>
      </w:r>
      <w:r w:rsidR="00D938F5">
        <w:rPr>
          <w:rFonts w:ascii="Arial" w:hAnsi="Arial" w:cs="Arial"/>
        </w:rPr>
        <w:t xml:space="preserve">effectively means that the German eID card, which already has been notified on </w:t>
      </w:r>
      <w:r w:rsidR="008754AF">
        <w:rPr>
          <w:rFonts w:ascii="Arial" w:hAnsi="Arial" w:cs="Arial"/>
        </w:rPr>
        <w:t xml:space="preserve">the </w:t>
      </w:r>
      <w:r w:rsidR="00D938F5">
        <w:rPr>
          <w:rFonts w:ascii="Arial" w:hAnsi="Arial" w:cs="Arial"/>
        </w:rPr>
        <w:t xml:space="preserve">Level of Assurance “high” in September 2017 will be recognised across Europe for identification. All other notified eID means shall be recognised in a similar manner after a transition period of one year after </w:t>
      </w:r>
      <w:r w:rsidR="00BE51B0">
        <w:rPr>
          <w:rFonts w:ascii="Arial" w:hAnsi="Arial" w:cs="Arial"/>
        </w:rPr>
        <w:t>their</w:t>
      </w:r>
      <w:r w:rsidR="00D938F5">
        <w:rPr>
          <w:rFonts w:ascii="Arial" w:hAnsi="Arial" w:cs="Arial"/>
        </w:rPr>
        <w:t xml:space="preserve"> formal notification.</w:t>
      </w:r>
    </w:p>
    <w:p w14:paraId="6BCC3B07" w14:textId="28E779B3" w:rsidR="00D938F5" w:rsidRPr="00D938F5" w:rsidRDefault="00E322C2" w:rsidP="00E35C2A">
      <w:pPr>
        <w:spacing w:before="240" w:after="120" w:line="360" w:lineRule="auto"/>
        <w:jc w:val="both"/>
        <w:rPr>
          <w:rFonts w:ascii="Arial" w:hAnsi="Arial" w:cs="Arial"/>
          <w:b/>
        </w:rPr>
      </w:pPr>
      <w:r w:rsidRPr="00D938F5">
        <w:rPr>
          <w:rFonts w:ascii="Arial" w:hAnsi="Arial" w:cs="Arial"/>
          <w:b/>
        </w:rPr>
        <w:t>go.eIDAS – Initiative</w:t>
      </w:r>
      <w:r w:rsidR="00F41758" w:rsidRPr="00D938F5">
        <w:rPr>
          <w:rFonts w:ascii="Arial" w:hAnsi="Arial" w:cs="Arial"/>
          <w:b/>
        </w:rPr>
        <w:t xml:space="preserve"> to promote </w:t>
      </w:r>
      <w:r w:rsidR="00D938F5" w:rsidRPr="00D938F5">
        <w:rPr>
          <w:rFonts w:ascii="Arial" w:hAnsi="Arial" w:cs="Arial"/>
          <w:b/>
        </w:rPr>
        <w:t xml:space="preserve">the practical </w:t>
      </w:r>
      <w:r w:rsidR="00F41758" w:rsidRPr="00D938F5">
        <w:rPr>
          <w:rFonts w:ascii="Arial" w:hAnsi="Arial" w:cs="Arial"/>
          <w:b/>
        </w:rPr>
        <w:t>implement</w:t>
      </w:r>
      <w:r w:rsidR="00D938F5" w:rsidRPr="00D938F5">
        <w:rPr>
          <w:rFonts w:ascii="Arial" w:hAnsi="Arial" w:cs="Arial"/>
          <w:b/>
        </w:rPr>
        <w:t>ation of</w:t>
      </w:r>
      <w:r w:rsidR="00F41758" w:rsidRPr="00D938F5">
        <w:rPr>
          <w:rFonts w:ascii="Arial" w:hAnsi="Arial" w:cs="Arial"/>
          <w:b/>
        </w:rPr>
        <w:t xml:space="preserve"> </w:t>
      </w:r>
      <w:r w:rsidR="00D938F5" w:rsidRPr="00D938F5">
        <w:rPr>
          <w:rFonts w:ascii="Arial" w:hAnsi="Arial" w:cs="Arial"/>
          <w:b/>
        </w:rPr>
        <w:t xml:space="preserve">the </w:t>
      </w:r>
      <w:r w:rsidR="00F41758" w:rsidRPr="00D938F5">
        <w:rPr>
          <w:rFonts w:ascii="Arial" w:hAnsi="Arial" w:cs="Arial"/>
          <w:b/>
        </w:rPr>
        <w:t>eIDAS</w:t>
      </w:r>
      <w:r w:rsidR="00D938F5" w:rsidRPr="00D938F5">
        <w:rPr>
          <w:rFonts w:ascii="Arial" w:hAnsi="Arial" w:cs="Arial"/>
          <w:b/>
        </w:rPr>
        <w:t>-</w:t>
      </w:r>
      <w:r w:rsidR="00F41758" w:rsidRPr="00D938F5">
        <w:rPr>
          <w:rFonts w:ascii="Arial" w:hAnsi="Arial" w:cs="Arial"/>
          <w:b/>
        </w:rPr>
        <w:t xml:space="preserve">Regulation </w:t>
      </w:r>
    </w:p>
    <w:p w14:paraId="15016C2A" w14:textId="38777219" w:rsidR="004C633F" w:rsidRPr="00D96293" w:rsidRDefault="00D938F5" w:rsidP="002D4040">
      <w:pPr>
        <w:spacing w:before="240" w:after="120" w:line="360" w:lineRule="auto"/>
        <w:jc w:val="both"/>
        <w:rPr>
          <w:rFonts w:ascii="Arial" w:hAnsi="Arial" w:cs="Arial"/>
        </w:rPr>
      </w:pPr>
      <w:r>
        <w:rPr>
          <w:rFonts w:ascii="Arial" w:hAnsi="Arial" w:cs="Arial"/>
        </w:rPr>
        <w:t xml:space="preserve">Against this background, leading </w:t>
      </w:r>
      <w:r w:rsidR="002D4040" w:rsidRPr="002D4040">
        <w:rPr>
          <w:rFonts w:ascii="Arial" w:hAnsi="Arial" w:cs="Arial"/>
        </w:rPr>
        <w:t xml:space="preserve">European associations, projects and </w:t>
      </w:r>
      <w:r w:rsidR="005536CF">
        <w:rPr>
          <w:rFonts w:ascii="Arial" w:hAnsi="Arial" w:cs="Arial"/>
        </w:rPr>
        <w:t xml:space="preserve">expert </w:t>
      </w:r>
      <w:r w:rsidR="002D4040" w:rsidRPr="002D4040">
        <w:rPr>
          <w:rFonts w:ascii="Arial" w:hAnsi="Arial" w:cs="Arial"/>
        </w:rPr>
        <w:t>organisations in the sector of eID and trust joined forces to launch the non-profit go.eIDAS-Initiative today</w:t>
      </w:r>
      <w:r w:rsidR="002D4040">
        <w:rPr>
          <w:rFonts w:ascii="Arial" w:hAnsi="Arial" w:cs="Arial"/>
        </w:rPr>
        <w:t xml:space="preserve">. </w:t>
      </w:r>
    </w:p>
    <w:p w14:paraId="729F3B08" w14:textId="7CF9DE12" w:rsidR="001A69A9" w:rsidRPr="00D96293" w:rsidRDefault="00163123" w:rsidP="002D4040">
      <w:pPr>
        <w:spacing w:before="240" w:after="120" w:line="360" w:lineRule="auto"/>
        <w:jc w:val="both"/>
        <w:rPr>
          <w:rFonts w:ascii="Arial" w:hAnsi="Arial" w:cs="Arial"/>
        </w:rPr>
      </w:pPr>
      <w:r w:rsidRPr="00D96293">
        <w:rPr>
          <w:rFonts w:ascii="Arial" w:hAnsi="Arial" w:cs="Arial"/>
        </w:rPr>
        <w:t>The main goals of the go.eIDAS</w:t>
      </w:r>
      <w:r w:rsidR="002D4040">
        <w:rPr>
          <w:rFonts w:ascii="Arial" w:hAnsi="Arial" w:cs="Arial"/>
        </w:rPr>
        <w:t>-I</w:t>
      </w:r>
      <w:r w:rsidRPr="00D96293">
        <w:rPr>
          <w:rFonts w:ascii="Arial" w:hAnsi="Arial" w:cs="Arial"/>
        </w:rPr>
        <w:t>nitiative are</w:t>
      </w:r>
      <w:r w:rsidR="00C4137E">
        <w:rPr>
          <w:rFonts w:ascii="Arial" w:hAnsi="Arial" w:cs="Arial"/>
        </w:rPr>
        <w:t xml:space="preserve"> to:</w:t>
      </w:r>
    </w:p>
    <w:p w14:paraId="61A88F73" w14:textId="089D5695" w:rsidR="001A69A9" w:rsidRPr="00D96293" w:rsidRDefault="00C4137E" w:rsidP="002D4040">
      <w:pPr>
        <w:pStyle w:val="Listenabsatz"/>
        <w:numPr>
          <w:ilvl w:val="0"/>
          <w:numId w:val="2"/>
        </w:numPr>
        <w:spacing w:before="240" w:after="120" w:line="360" w:lineRule="auto"/>
        <w:jc w:val="both"/>
        <w:rPr>
          <w:rFonts w:ascii="Arial" w:hAnsi="Arial" w:cs="Arial"/>
        </w:rPr>
      </w:pPr>
      <w:r>
        <w:rPr>
          <w:rFonts w:ascii="Arial" w:hAnsi="Arial" w:cs="Arial"/>
        </w:rPr>
        <w:t>R</w:t>
      </w:r>
      <w:r w:rsidR="002D4040">
        <w:rPr>
          <w:rFonts w:ascii="Arial" w:hAnsi="Arial" w:cs="Arial"/>
        </w:rPr>
        <w:t>aise a</w:t>
      </w:r>
      <w:r w:rsidR="00163123" w:rsidRPr="00D96293">
        <w:rPr>
          <w:rFonts w:ascii="Arial" w:hAnsi="Arial" w:cs="Arial"/>
        </w:rPr>
        <w:t xml:space="preserve">wareness </w:t>
      </w:r>
      <w:r w:rsidR="002D4040">
        <w:rPr>
          <w:rFonts w:ascii="Arial" w:hAnsi="Arial" w:cs="Arial"/>
        </w:rPr>
        <w:t xml:space="preserve">for </w:t>
      </w:r>
      <w:r w:rsidR="00163123" w:rsidRPr="00D96293">
        <w:rPr>
          <w:rFonts w:ascii="Arial" w:hAnsi="Arial" w:cs="Arial"/>
        </w:rPr>
        <w:t>eIDAS in Europe and beyond</w:t>
      </w:r>
    </w:p>
    <w:p w14:paraId="1A941E33" w14:textId="3F41A4BE" w:rsidR="00570FF3" w:rsidRPr="00D96293" w:rsidRDefault="00C4137E" w:rsidP="002D4040">
      <w:pPr>
        <w:pStyle w:val="Listenabsatz"/>
        <w:numPr>
          <w:ilvl w:val="0"/>
          <w:numId w:val="2"/>
        </w:numPr>
        <w:spacing w:before="240" w:after="120" w:line="360" w:lineRule="auto"/>
        <w:jc w:val="both"/>
        <w:rPr>
          <w:rFonts w:ascii="Arial" w:hAnsi="Arial" w:cs="Arial"/>
        </w:rPr>
      </w:pPr>
      <w:r>
        <w:rPr>
          <w:rFonts w:ascii="Arial" w:hAnsi="Arial" w:cs="Arial"/>
        </w:rPr>
        <w:t>P</w:t>
      </w:r>
      <w:r w:rsidR="00570FF3" w:rsidRPr="00D96293">
        <w:rPr>
          <w:rFonts w:ascii="Arial" w:hAnsi="Arial" w:cs="Arial"/>
        </w:rPr>
        <w:t>oint out the benefits of eID</w:t>
      </w:r>
      <w:r w:rsidR="00C4271E">
        <w:rPr>
          <w:rFonts w:ascii="Arial" w:hAnsi="Arial" w:cs="Arial"/>
        </w:rPr>
        <w:t xml:space="preserve">AS </w:t>
      </w:r>
      <w:r w:rsidR="00570FF3" w:rsidRPr="00D96293">
        <w:rPr>
          <w:rFonts w:ascii="Arial" w:hAnsi="Arial" w:cs="Arial"/>
        </w:rPr>
        <w:t>within application servic</w:t>
      </w:r>
      <w:r w:rsidR="002D4040">
        <w:rPr>
          <w:rFonts w:ascii="Arial" w:hAnsi="Arial" w:cs="Arial"/>
        </w:rPr>
        <w:t>e</w:t>
      </w:r>
      <w:r w:rsidR="00570FF3" w:rsidRPr="00D96293">
        <w:rPr>
          <w:rFonts w:ascii="Arial" w:hAnsi="Arial" w:cs="Arial"/>
        </w:rPr>
        <w:t>s</w:t>
      </w:r>
      <w:r w:rsidR="00FD157F">
        <w:rPr>
          <w:rFonts w:ascii="Arial" w:hAnsi="Arial" w:cs="Arial"/>
        </w:rPr>
        <w:t xml:space="preserve"> and illustrate the huge trade opportunity for the EU related to pushing the eIDAS model and framework internationally</w:t>
      </w:r>
    </w:p>
    <w:p w14:paraId="3F5741D3" w14:textId="14B8E377" w:rsidR="001A69A9" w:rsidRPr="00D96293" w:rsidRDefault="00C4137E" w:rsidP="00C83D5A">
      <w:pPr>
        <w:pStyle w:val="Listenabsatz"/>
        <w:numPr>
          <w:ilvl w:val="0"/>
          <w:numId w:val="2"/>
        </w:numPr>
        <w:spacing w:before="240" w:after="360" w:line="360" w:lineRule="auto"/>
        <w:jc w:val="both"/>
        <w:rPr>
          <w:rFonts w:ascii="Arial" w:hAnsi="Arial" w:cs="Arial"/>
        </w:rPr>
      </w:pPr>
      <w:r>
        <w:rPr>
          <w:rFonts w:ascii="Arial" w:hAnsi="Arial" w:cs="Arial"/>
        </w:rPr>
        <w:lastRenderedPageBreak/>
        <w:t>D</w:t>
      </w:r>
      <w:r w:rsidR="00570FF3" w:rsidRPr="00D96293">
        <w:rPr>
          <w:rFonts w:ascii="Arial" w:hAnsi="Arial" w:cs="Arial"/>
        </w:rPr>
        <w:t>emonstrate the ease of use of eID and trust services</w:t>
      </w:r>
    </w:p>
    <w:p w14:paraId="11851771" w14:textId="2988BB1E" w:rsidR="001A69A9" w:rsidRPr="00D96293" w:rsidRDefault="00C4137E" w:rsidP="001A69A9">
      <w:pPr>
        <w:pStyle w:val="Listenabsatz"/>
        <w:numPr>
          <w:ilvl w:val="0"/>
          <w:numId w:val="2"/>
        </w:numPr>
        <w:spacing w:before="240" w:after="360" w:line="360" w:lineRule="auto"/>
        <w:jc w:val="both"/>
        <w:rPr>
          <w:rFonts w:ascii="Arial" w:hAnsi="Arial" w:cs="Arial"/>
        </w:rPr>
      </w:pPr>
      <w:r>
        <w:rPr>
          <w:rFonts w:ascii="Arial" w:hAnsi="Arial" w:cs="Arial"/>
        </w:rPr>
        <w:t>S</w:t>
      </w:r>
      <w:r w:rsidR="00570FF3" w:rsidRPr="00D96293">
        <w:rPr>
          <w:rFonts w:ascii="Arial" w:hAnsi="Arial" w:cs="Arial"/>
        </w:rPr>
        <w:t xml:space="preserve">upport </w:t>
      </w:r>
      <w:r w:rsidR="002D4040">
        <w:rPr>
          <w:rFonts w:ascii="Arial" w:hAnsi="Arial" w:cs="Arial"/>
        </w:rPr>
        <w:t xml:space="preserve">the </w:t>
      </w:r>
      <w:r w:rsidR="00570FF3" w:rsidRPr="00D96293">
        <w:rPr>
          <w:rFonts w:ascii="Arial" w:hAnsi="Arial" w:cs="Arial"/>
        </w:rPr>
        <w:t xml:space="preserve">integration </w:t>
      </w:r>
      <w:r w:rsidR="002D4040">
        <w:rPr>
          <w:rFonts w:ascii="Arial" w:hAnsi="Arial" w:cs="Arial"/>
        </w:rPr>
        <w:t xml:space="preserve">of eID and trust services </w:t>
      </w:r>
      <w:r w:rsidR="00570FF3" w:rsidRPr="00D96293">
        <w:rPr>
          <w:rFonts w:ascii="Arial" w:hAnsi="Arial" w:cs="Arial"/>
        </w:rPr>
        <w:t>into application services</w:t>
      </w:r>
      <w:r w:rsidR="002D4040">
        <w:rPr>
          <w:rFonts w:ascii="Arial" w:hAnsi="Arial" w:cs="Arial"/>
        </w:rPr>
        <w:t>,</w:t>
      </w:r>
      <w:r w:rsidR="00570FF3" w:rsidRPr="00D96293">
        <w:rPr>
          <w:rFonts w:ascii="Arial" w:hAnsi="Arial" w:cs="Arial"/>
        </w:rPr>
        <w:t xml:space="preserve"> with a </w:t>
      </w:r>
      <w:r w:rsidR="002D4040">
        <w:rPr>
          <w:rFonts w:ascii="Arial" w:hAnsi="Arial" w:cs="Arial"/>
        </w:rPr>
        <w:t>special</w:t>
      </w:r>
      <w:r w:rsidR="00570FF3" w:rsidRPr="00D96293">
        <w:rPr>
          <w:rFonts w:ascii="Arial" w:hAnsi="Arial" w:cs="Arial"/>
        </w:rPr>
        <w:t xml:space="preserve"> focus on small </w:t>
      </w:r>
      <w:r w:rsidR="00D327AF">
        <w:rPr>
          <w:rFonts w:ascii="Arial" w:hAnsi="Arial" w:cs="Arial"/>
        </w:rPr>
        <w:t xml:space="preserve">and medium enterprises in </w:t>
      </w:r>
      <w:r w:rsidR="00570FF3" w:rsidRPr="00D96293">
        <w:rPr>
          <w:rFonts w:ascii="Arial" w:hAnsi="Arial" w:cs="Arial"/>
        </w:rPr>
        <w:t xml:space="preserve">in </w:t>
      </w:r>
      <w:r w:rsidR="002D4040">
        <w:rPr>
          <w:rFonts w:ascii="Arial" w:hAnsi="Arial" w:cs="Arial"/>
        </w:rPr>
        <w:t>selected</w:t>
      </w:r>
      <w:r w:rsidR="00570FF3" w:rsidRPr="00D96293">
        <w:rPr>
          <w:rFonts w:ascii="Arial" w:hAnsi="Arial" w:cs="Arial"/>
        </w:rPr>
        <w:t xml:space="preserve"> sectors</w:t>
      </w:r>
      <w:r w:rsidR="00D327AF">
        <w:rPr>
          <w:rFonts w:ascii="Arial" w:hAnsi="Arial" w:cs="Arial"/>
        </w:rPr>
        <w:t>, such as transportation, financial services and online-platforms</w:t>
      </w:r>
    </w:p>
    <w:p w14:paraId="5A1938F1" w14:textId="27828B62" w:rsidR="00D327AF" w:rsidRDefault="00D327AF" w:rsidP="001A69A9">
      <w:pPr>
        <w:pStyle w:val="Listenabsatz"/>
        <w:numPr>
          <w:ilvl w:val="0"/>
          <w:numId w:val="2"/>
        </w:numPr>
        <w:spacing w:before="240" w:after="360" w:line="360" w:lineRule="auto"/>
        <w:jc w:val="both"/>
        <w:rPr>
          <w:rFonts w:ascii="Arial" w:hAnsi="Arial" w:cs="Arial"/>
        </w:rPr>
      </w:pPr>
      <w:r>
        <w:rPr>
          <w:rFonts w:ascii="Arial" w:hAnsi="Arial" w:cs="Arial"/>
        </w:rPr>
        <w:t>Promote the use and uptake of eIDAS in mobile environments</w:t>
      </w:r>
      <w:r w:rsidR="00FD157F">
        <w:rPr>
          <w:rFonts w:ascii="Arial" w:hAnsi="Arial" w:cs="Arial"/>
        </w:rPr>
        <w:t xml:space="preserve"> </w:t>
      </w:r>
    </w:p>
    <w:p w14:paraId="39E11115" w14:textId="137D770A" w:rsidR="001A69A9" w:rsidRPr="00D96293" w:rsidRDefault="00C4137E" w:rsidP="001A69A9">
      <w:pPr>
        <w:pStyle w:val="Listenabsatz"/>
        <w:numPr>
          <w:ilvl w:val="0"/>
          <w:numId w:val="2"/>
        </w:numPr>
        <w:spacing w:before="240" w:after="360" w:line="360" w:lineRule="auto"/>
        <w:jc w:val="both"/>
        <w:rPr>
          <w:rFonts w:ascii="Arial" w:hAnsi="Arial" w:cs="Arial"/>
        </w:rPr>
      </w:pPr>
      <w:r>
        <w:rPr>
          <w:rFonts w:ascii="Arial" w:hAnsi="Arial" w:cs="Arial"/>
        </w:rPr>
        <w:t>S</w:t>
      </w:r>
      <w:r w:rsidR="00570FF3" w:rsidRPr="00D96293">
        <w:rPr>
          <w:rFonts w:ascii="Arial" w:hAnsi="Arial" w:cs="Arial"/>
        </w:rPr>
        <w:t xml:space="preserve">upport the development of the </w:t>
      </w:r>
      <w:hyperlink r:id="rId9" w:history="1">
        <w:r w:rsidR="00570FF3" w:rsidRPr="00BE51B0">
          <w:rPr>
            <w:rStyle w:val="Hyperlink"/>
            <w:rFonts w:ascii="Arial" w:hAnsi="Arial" w:cs="Arial"/>
          </w:rPr>
          <w:t>eIDAS</w:t>
        </w:r>
        <w:r w:rsidR="002D4040" w:rsidRPr="00BE51B0">
          <w:rPr>
            <w:rStyle w:val="Hyperlink"/>
            <w:rFonts w:ascii="Arial" w:hAnsi="Arial" w:cs="Arial"/>
          </w:rPr>
          <w:t>-</w:t>
        </w:r>
        <w:r w:rsidR="00BE51B0" w:rsidRPr="00BE51B0">
          <w:rPr>
            <w:rStyle w:val="Hyperlink"/>
            <w:rFonts w:ascii="Arial" w:hAnsi="Arial" w:cs="Arial"/>
          </w:rPr>
          <w:t>E</w:t>
        </w:r>
        <w:r w:rsidR="00570FF3" w:rsidRPr="00BE51B0">
          <w:rPr>
            <w:rStyle w:val="Hyperlink"/>
            <w:rFonts w:ascii="Arial" w:hAnsi="Arial" w:cs="Arial"/>
          </w:rPr>
          <w:t>cosystem</w:t>
        </w:r>
      </w:hyperlink>
      <w:r w:rsidR="00570FF3" w:rsidRPr="00D96293">
        <w:rPr>
          <w:rFonts w:ascii="Arial" w:hAnsi="Arial" w:cs="Arial"/>
        </w:rPr>
        <w:t xml:space="preserve"> and </w:t>
      </w:r>
      <w:r w:rsidR="002D4040">
        <w:rPr>
          <w:rFonts w:ascii="Arial" w:hAnsi="Arial" w:cs="Arial"/>
        </w:rPr>
        <w:t xml:space="preserve">the </w:t>
      </w:r>
      <w:r w:rsidR="00570FF3" w:rsidRPr="00D96293">
        <w:rPr>
          <w:rFonts w:ascii="Arial" w:hAnsi="Arial" w:cs="Arial"/>
        </w:rPr>
        <w:t>internal market</w:t>
      </w:r>
    </w:p>
    <w:p w14:paraId="0A5933F7" w14:textId="41FAFBEA" w:rsidR="001A69A9" w:rsidRPr="00D96293" w:rsidRDefault="00C4137E" w:rsidP="001A69A9">
      <w:pPr>
        <w:pStyle w:val="Listenabsatz"/>
        <w:numPr>
          <w:ilvl w:val="0"/>
          <w:numId w:val="2"/>
        </w:numPr>
        <w:spacing w:before="240" w:after="360" w:line="360" w:lineRule="auto"/>
        <w:jc w:val="both"/>
        <w:rPr>
          <w:rFonts w:ascii="Arial" w:hAnsi="Arial" w:cs="Arial"/>
        </w:rPr>
      </w:pPr>
      <w:r>
        <w:rPr>
          <w:rFonts w:ascii="Arial" w:hAnsi="Arial" w:cs="Arial"/>
        </w:rPr>
        <w:t>P</w:t>
      </w:r>
      <w:r w:rsidR="00570FF3" w:rsidRPr="00D96293">
        <w:rPr>
          <w:rFonts w:ascii="Arial" w:hAnsi="Arial" w:cs="Arial"/>
        </w:rPr>
        <w:t xml:space="preserve">romote interoperability among </w:t>
      </w:r>
      <w:r w:rsidR="002D4040">
        <w:rPr>
          <w:rFonts w:ascii="Arial" w:hAnsi="Arial" w:cs="Arial"/>
        </w:rPr>
        <w:t xml:space="preserve">eIDAS-related </w:t>
      </w:r>
      <w:r w:rsidR="00570FF3" w:rsidRPr="00D96293">
        <w:rPr>
          <w:rFonts w:ascii="Arial" w:hAnsi="Arial" w:cs="Arial"/>
        </w:rPr>
        <w:t>solution components</w:t>
      </w:r>
    </w:p>
    <w:p w14:paraId="1B2B3C56" w14:textId="75003EE6" w:rsidR="00F019F6" w:rsidRPr="002D4040" w:rsidRDefault="00C4137E" w:rsidP="00332D0C">
      <w:pPr>
        <w:pStyle w:val="Listenabsatz"/>
        <w:numPr>
          <w:ilvl w:val="0"/>
          <w:numId w:val="2"/>
        </w:numPr>
        <w:spacing w:before="240" w:after="360" w:line="360" w:lineRule="auto"/>
        <w:jc w:val="both"/>
        <w:rPr>
          <w:rFonts w:ascii="Arial" w:hAnsi="Arial" w:cs="Arial"/>
        </w:rPr>
      </w:pPr>
      <w:r>
        <w:rPr>
          <w:rFonts w:ascii="Arial" w:hAnsi="Arial" w:cs="Arial"/>
        </w:rPr>
        <w:t>S</w:t>
      </w:r>
      <w:r w:rsidR="00F82E06" w:rsidRPr="002D4040">
        <w:rPr>
          <w:rFonts w:ascii="Arial" w:hAnsi="Arial" w:cs="Arial"/>
        </w:rPr>
        <w:t xml:space="preserve">upport </w:t>
      </w:r>
      <w:r w:rsidR="00CF4F8E" w:rsidRPr="002D4040">
        <w:rPr>
          <w:rFonts w:ascii="Arial" w:hAnsi="Arial" w:cs="Arial"/>
        </w:rPr>
        <w:t>the creation of a sustainable network of eIDAS stakeholders</w:t>
      </w:r>
    </w:p>
    <w:p w14:paraId="64B66C28" w14:textId="77777777" w:rsidR="009063C8" w:rsidRDefault="005536CF" w:rsidP="009063C8">
      <w:pPr>
        <w:spacing w:before="240" w:after="360" w:line="360" w:lineRule="auto"/>
        <w:jc w:val="both"/>
        <w:rPr>
          <w:rFonts w:ascii="Arial" w:hAnsi="Arial" w:cs="Arial"/>
        </w:rPr>
      </w:pPr>
      <w:r>
        <w:rPr>
          <w:rFonts w:ascii="Arial" w:hAnsi="Arial" w:cs="Arial"/>
        </w:rPr>
        <w:t xml:space="preserve">First steps and </w:t>
      </w:r>
      <w:r w:rsidR="00C4271E">
        <w:rPr>
          <w:rFonts w:ascii="Arial" w:hAnsi="Arial" w:cs="Arial"/>
        </w:rPr>
        <w:t xml:space="preserve">initial </w:t>
      </w:r>
      <w:r>
        <w:rPr>
          <w:rFonts w:ascii="Arial" w:hAnsi="Arial" w:cs="Arial"/>
        </w:rPr>
        <w:t xml:space="preserve">focus areas of </w:t>
      </w:r>
      <w:r w:rsidR="00CF4F8E" w:rsidRPr="00D96293">
        <w:rPr>
          <w:rFonts w:ascii="Arial" w:hAnsi="Arial" w:cs="Arial"/>
        </w:rPr>
        <w:t xml:space="preserve">this initiative </w:t>
      </w:r>
      <w:r>
        <w:rPr>
          <w:rFonts w:ascii="Arial" w:hAnsi="Arial" w:cs="Arial"/>
        </w:rPr>
        <w:t xml:space="preserve">comprise </w:t>
      </w:r>
      <w:r w:rsidRPr="00D96293">
        <w:rPr>
          <w:rFonts w:ascii="Arial" w:hAnsi="Arial" w:cs="Arial"/>
        </w:rPr>
        <w:t>the creation</w:t>
      </w:r>
      <w:r>
        <w:rPr>
          <w:rFonts w:ascii="Arial" w:hAnsi="Arial" w:cs="Arial"/>
        </w:rPr>
        <w:t xml:space="preserve"> and </w:t>
      </w:r>
      <w:r w:rsidRPr="00D96293">
        <w:rPr>
          <w:rFonts w:ascii="Arial" w:hAnsi="Arial" w:cs="Arial"/>
        </w:rPr>
        <w:t>maintenance of locali</w:t>
      </w:r>
      <w:r>
        <w:rPr>
          <w:rFonts w:ascii="Arial" w:hAnsi="Arial" w:cs="Arial"/>
        </w:rPr>
        <w:t>s</w:t>
      </w:r>
      <w:r w:rsidRPr="00D96293">
        <w:rPr>
          <w:rFonts w:ascii="Arial" w:hAnsi="Arial" w:cs="Arial"/>
        </w:rPr>
        <w:t>able and extensible eIDAS-related information material</w:t>
      </w:r>
      <w:r>
        <w:rPr>
          <w:rFonts w:ascii="Arial" w:hAnsi="Arial" w:cs="Arial"/>
        </w:rPr>
        <w:t>,</w:t>
      </w:r>
      <w:r w:rsidRPr="00D96293">
        <w:rPr>
          <w:rFonts w:ascii="Arial" w:hAnsi="Arial" w:cs="Arial"/>
        </w:rPr>
        <w:t xml:space="preserve"> </w:t>
      </w:r>
      <w:r>
        <w:rPr>
          <w:rFonts w:ascii="Arial" w:hAnsi="Arial" w:cs="Arial"/>
        </w:rPr>
        <w:t xml:space="preserve">the </w:t>
      </w:r>
      <w:r w:rsidRPr="00D96293">
        <w:rPr>
          <w:rFonts w:ascii="Arial" w:hAnsi="Arial" w:cs="Arial"/>
        </w:rPr>
        <w:t>provision of local eIDAS</w:t>
      </w:r>
      <w:r>
        <w:rPr>
          <w:rFonts w:ascii="Arial" w:hAnsi="Arial" w:cs="Arial"/>
        </w:rPr>
        <w:t xml:space="preserve">-related </w:t>
      </w:r>
      <w:r w:rsidRPr="00D96293">
        <w:rPr>
          <w:rFonts w:ascii="Arial" w:hAnsi="Arial" w:cs="Arial"/>
        </w:rPr>
        <w:t>webinars</w:t>
      </w:r>
      <w:r>
        <w:rPr>
          <w:rFonts w:ascii="Arial" w:hAnsi="Arial" w:cs="Arial"/>
        </w:rPr>
        <w:t xml:space="preserve"> and </w:t>
      </w:r>
      <w:r w:rsidR="00CF4F8E" w:rsidRPr="00D96293">
        <w:rPr>
          <w:rFonts w:ascii="Arial" w:hAnsi="Arial" w:cs="Arial"/>
        </w:rPr>
        <w:t>the creation and maintenance of eIDAS-related open source software.</w:t>
      </w:r>
    </w:p>
    <w:p w14:paraId="45602E38" w14:textId="2B542EA5" w:rsidR="00C4271E" w:rsidRDefault="00C4271E" w:rsidP="00C4271E">
      <w:pPr>
        <w:spacing w:before="240" w:after="360" w:line="360" w:lineRule="auto"/>
        <w:jc w:val="both"/>
        <w:rPr>
          <w:rFonts w:ascii="Arial" w:hAnsi="Arial" w:cs="Arial"/>
        </w:rPr>
      </w:pPr>
      <w:proofErr w:type="gramStart"/>
      <w:r w:rsidRPr="00C4271E">
        <w:rPr>
          <w:rFonts w:ascii="Arial" w:hAnsi="Arial" w:cs="Arial"/>
        </w:rPr>
        <w:t>go.eIDAS</w:t>
      </w:r>
      <w:proofErr w:type="gramEnd"/>
      <w:r w:rsidRPr="00C4271E">
        <w:rPr>
          <w:rFonts w:ascii="Arial" w:hAnsi="Arial" w:cs="Arial"/>
        </w:rPr>
        <w:t xml:space="preserve"> is an open initiative</w:t>
      </w:r>
      <w:r w:rsidR="00BE51B0">
        <w:rPr>
          <w:rFonts w:ascii="Arial" w:hAnsi="Arial" w:cs="Arial"/>
        </w:rPr>
        <w:t xml:space="preserve">, which welcomes all </w:t>
      </w:r>
      <w:r w:rsidRPr="00C4271E">
        <w:rPr>
          <w:rFonts w:ascii="Arial" w:hAnsi="Arial" w:cs="Arial"/>
        </w:rPr>
        <w:t xml:space="preserve">interested organisations and individual </w:t>
      </w:r>
      <w:r w:rsidR="008754AF">
        <w:rPr>
          <w:rFonts w:ascii="Arial" w:hAnsi="Arial" w:cs="Arial"/>
        </w:rPr>
        <w:t>people</w:t>
      </w:r>
      <w:r w:rsidR="008754AF" w:rsidRPr="00C4271E">
        <w:rPr>
          <w:rFonts w:ascii="Arial" w:hAnsi="Arial" w:cs="Arial"/>
        </w:rPr>
        <w:t xml:space="preserve"> </w:t>
      </w:r>
      <w:r w:rsidRPr="00C4271E">
        <w:rPr>
          <w:rFonts w:ascii="Arial" w:hAnsi="Arial" w:cs="Arial"/>
        </w:rPr>
        <w:t>which are committed to the aforementioned goals</w:t>
      </w:r>
      <w:r>
        <w:rPr>
          <w:rFonts w:ascii="Arial" w:hAnsi="Arial" w:cs="Arial"/>
        </w:rPr>
        <w:t xml:space="preserve">. The </w:t>
      </w:r>
      <w:r w:rsidRPr="00C4271E">
        <w:rPr>
          <w:rFonts w:ascii="Arial" w:hAnsi="Arial" w:cs="Arial"/>
        </w:rPr>
        <w:t>go.eIDAS</w:t>
      </w:r>
      <w:r>
        <w:rPr>
          <w:rFonts w:ascii="Arial" w:hAnsi="Arial" w:cs="Arial"/>
        </w:rPr>
        <w:t xml:space="preserve">-Initiative </w:t>
      </w:r>
      <w:r w:rsidR="00BE51B0">
        <w:rPr>
          <w:rFonts w:ascii="Arial" w:hAnsi="Arial" w:cs="Arial"/>
        </w:rPr>
        <w:t xml:space="preserve">invites </w:t>
      </w:r>
      <w:r w:rsidRPr="00C4271E">
        <w:rPr>
          <w:rFonts w:ascii="Arial" w:hAnsi="Arial" w:cs="Arial"/>
        </w:rPr>
        <w:t xml:space="preserve">all stakeholders within the </w:t>
      </w:r>
      <w:hyperlink r:id="rId10" w:history="1">
        <w:r w:rsidRPr="00BE51B0">
          <w:rPr>
            <w:rStyle w:val="Hyperlink"/>
            <w:rFonts w:ascii="Arial" w:hAnsi="Arial" w:cs="Arial"/>
          </w:rPr>
          <w:t>eIDAS-Ecosystem</w:t>
        </w:r>
      </w:hyperlink>
      <w:r w:rsidRPr="00C4271E">
        <w:rPr>
          <w:rFonts w:ascii="Arial" w:hAnsi="Arial" w:cs="Arial"/>
        </w:rPr>
        <w:t>, such as</w:t>
      </w:r>
      <w:r>
        <w:rPr>
          <w:rFonts w:ascii="Arial" w:hAnsi="Arial" w:cs="Arial"/>
        </w:rPr>
        <w:t xml:space="preserve"> </w:t>
      </w:r>
      <w:r w:rsidRPr="00C4271E">
        <w:rPr>
          <w:rFonts w:ascii="Arial" w:hAnsi="Arial" w:cs="Arial"/>
        </w:rPr>
        <w:t>application providers</w:t>
      </w:r>
      <w:r>
        <w:rPr>
          <w:rFonts w:ascii="Arial" w:hAnsi="Arial" w:cs="Arial"/>
        </w:rPr>
        <w:t xml:space="preserve">, </w:t>
      </w:r>
      <w:r w:rsidRPr="00C4271E">
        <w:rPr>
          <w:rFonts w:ascii="Arial" w:hAnsi="Arial" w:cs="Arial"/>
        </w:rPr>
        <w:t>eID-related stakeholders</w:t>
      </w:r>
      <w:r>
        <w:rPr>
          <w:rFonts w:ascii="Arial" w:hAnsi="Arial" w:cs="Arial"/>
        </w:rPr>
        <w:t xml:space="preserve">, </w:t>
      </w:r>
      <w:r w:rsidRPr="00C4271E">
        <w:rPr>
          <w:rFonts w:ascii="Arial" w:hAnsi="Arial" w:cs="Arial"/>
        </w:rPr>
        <w:t>trust service providers</w:t>
      </w:r>
      <w:r>
        <w:rPr>
          <w:rFonts w:ascii="Arial" w:hAnsi="Arial" w:cs="Arial"/>
        </w:rPr>
        <w:t xml:space="preserve">, </w:t>
      </w:r>
      <w:r w:rsidRPr="00C4271E">
        <w:rPr>
          <w:rFonts w:ascii="Arial" w:hAnsi="Arial" w:cs="Arial"/>
        </w:rPr>
        <w:t>conformity assessment bodies</w:t>
      </w:r>
      <w:r>
        <w:rPr>
          <w:rFonts w:ascii="Arial" w:hAnsi="Arial" w:cs="Arial"/>
        </w:rPr>
        <w:t xml:space="preserve">, </w:t>
      </w:r>
      <w:r w:rsidRPr="00C4271E">
        <w:rPr>
          <w:rFonts w:ascii="Arial" w:hAnsi="Arial" w:cs="Arial"/>
        </w:rPr>
        <w:t>other service providers</w:t>
      </w:r>
      <w:r>
        <w:rPr>
          <w:rFonts w:ascii="Arial" w:hAnsi="Arial" w:cs="Arial"/>
        </w:rPr>
        <w:t xml:space="preserve">, </w:t>
      </w:r>
      <w:r w:rsidRPr="00C4271E">
        <w:rPr>
          <w:rFonts w:ascii="Arial" w:hAnsi="Arial" w:cs="Arial"/>
        </w:rPr>
        <w:t>regulatory authorities and other public sector bodies</w:t>
      </w:r>
      <w:r>
        <w:rPr>
          <w:rFonts w:ascii="Arial" w:hAnsi="Arial" w:cs="Arial"/>
        </w:rPr>
        <w:t xml:space="preserve">, </w:t>
      </w:r>
      <w:r w:rsidRPr="00C4271E">
        <w:rPr>
          <w:rFonts w:ascii="Arial" w:hAnsi="Arial" w:cs="Arial"/>
        </w:rPr>
        <w:t>publicly funded projects and initiatives</w:t>
      </w:r>
      <w:r>
        <w:rPr>
          <w:rFonts w:ascii="Arial" w:hAnsi="Arial" w:cs="Arial"/>
        </w:rPr>
        <w:t xml:space="preserve">, </w:t>
      </w:r>
      <w:r w:rsidRPr="00C4271E">
        <w:rPr>
          <w:rFonts w:ascii="Arial" w:hAnsi="Arial" w:cs="Arial"/>
        </w:rPr>
        <w:t>academic institutions</w:t>
      </w:r>
      <w:r>
        <w:rPr>
          <w:rFonts w:ascii="Arial" w:hAnsi="Arial" w:cs="Arial"/>
        </w:rPr>
        <w:t xml:space="preserve"> and </w:t>
      </w:r>
      <w:r w:rsidRPr="00C4271E">
        <w:rPr>
          <w:rFonts w:ascii="Arial" w:hAnsi="Arial" w:cs="Arial"/>
        </w:rPr>
        <w:t>standard development organisations</w:t>
      </w:r>
      <w:r>
        <w:rPr>
          <w:rFonts w:ascii="Arial" w:hAnsi="Arial" w:cs="Arial"/>
        </w:rPr>
        <w:t xml:space="preserve">, </w:t>
      </w:r>
      <w:r w:rsidRPr="00C4271E">
        <w:rPr>
          <w:rFonts w:ascii="Arial" w:hAnsi="Arial" w:cs="Arial"/>
        </w:rPr>
        <w:t>whereas commercial organisations shall demonstrate reasonable pro bono aspects related to their participation</w:t>
      </w:r>
      <w:r>
        <w:rPr>
          <w:rFonts w:ascii="Arial" w:hAnsi="Arial" w:cs="Arial"/>
        </w:rPr>
        <w:t xml:space="preserve">. </w:t>
      </w:r>
    </w:p>
    <w:p w14:paraId="15DA0592" w14:textId="6A7B0923" w:rsidR="00C4271E" w:rsidRDefault="00C4271E" w:rsidP="00C4271E">
      <w:pPr>
        <w:spacing w:before="240" w:after="360" w:line="360" w:lineRule="auto"/>
        <w:jc w:val="both"/>
        <w:rPr>
          <w:rFonts w:ascii="Arial" w:hAnsi="Arial" w:cs="Arial"/>
        </w:rPr>
      </w:pPr>
      <w:r>
        <w:rPr>
          <w:rFonts w:ascii="Arial" w:hAnsi="Arial" w:cs="Arial"/>
        </w:rPr>
        <w:t xml:space="preserve">The go.eIDAS-Initiative </w:t>
      </w:r>
      <w:r w:rsidR="00217E72">
        <w:rPr>
          <w:rFonts w:ascii="Arial" w:hAnsi="Arial" w:cs="Arial"/>
        </w:rPr>
        <w:t xml:space="preserve">has been initiated by </w:t>
      </w:r>
      <w:r>
        <w:rPr>
          <w:rFonts w:ascii="Arial" w:hAnsi="Arial" w:cs="Arial"/>
        </w:rPr>
        <w:t xml:space="preserve">the following </w:t>
      </w:r>
      <w:r w:rsidRPr="00C4271E">
        <w:rPr>
          <w:rFonts w:ascii="Arial" w:hAnsi="Arial" w:cs="Arial"/>
        </w:rPr>
        <w:t>associations, projects and expert organisations</w:t>
      </w:r>
      <w:r>
        <w:rPr>
          <w:rFonts w:ascii="Arial" w:hAnsi="Arial" w:cs="Arial"/>
        </w:rPr>
        <w:t>:</w:t>
      </w:r>
    </w:p>
    <w:p w14:paraId="681462BE" w14:textId="397CA8F7" w:rsidR="00F211D6" w:rsidRDefault="00F211D6" w:rsidP="00097710">
      <w:pPr>
        <w:pStyle w:val="Listenabsatz"/>
        <w:numPr>
          <w:ilvl w:val="0"/>
          <w:numId w:val="3"/>
        </w:numPr>
        <w:spacing w:before="240" w:after="360" w:line="360" w:lineRule="auto"/>
        <w:jc w:val="both"/>
        <w:rPr>
          <w:rFonts w:ascii="Arial" w:hAnsi="Arial" w:cs="Arial"/>
        </w:rPr>
      </w:pPr>
      <w:r w:rsidRPr="00560F86">
        <w:rPr>
          <w:rFonts w:ascii="Arial" w:hAnsi="Arial" w:cs="Arial"/>
          <w:b/>
        </w:rPr>
        <w:t>BITKOM</w:t>
      </w:r>
      <w:r w:rsidR="00217E72">
        <w:rPr>
          <w:rFonts w:ascii="Arial" w:hAnsi="Arial" w:cs="Arial"/>
        </w:rPr>
        <w:t xml:space="preserve"> </w:t>
      </w:r>
      <w:r w:rsidRPr="00097710">
        <w:rPr>
          <w:rFonts w:ascii="Arial" w:hAnsi="Arial" w:cs="Arial"/>
        </w:rPr>
        <w:t>– German Association for IT, Telecommunications and New Media (</w:t>
      </w:r>
      <w:hyperlink r:id="rId11" w:history="1">
        <w:r w:rsidRPr="00097710">
          <w:rPr>
            <w:rStyle w:val="Hyperlink"/>
            <w:rFonts w:ascii="Arial" w:hAnsi="Arial" w:cs="Arial"/>
          </w:rPr>
          <w:t>https://bitkom.org</w:t>
        </w:r>
      </w:hyperlink>
      <w:r w:rsidRPr="00097710">
        <w:rPr>
          <w:rFonts w:ascii="Arial" w:hAnsi="Arial" w:cs="Arial"/>
        </w:rPr>
        <w:t>)</w:t>
      </w:r>
    </w:p>
    <w:p w14:paraId="7E6ADC33" w14:textId="6A6E4BA6" w:rsidR="008754AF" w:rsidRPr="00097710" w:rsidRDefault="008754AF" w:rsidP="00097710">
      <w:pPr>
        <w:pStyle w:val="Listenabsatz"/>
        <w:numPr>
          <w:ilvl w:val="0"/>
          <w:numId w:val="3"/>
        </w:numPr>
        <w:spacing w:before="240" w:after="360" w:line="360" w:lineRule="auto"/>
        <w:jc w:val="both"/>
        <w:rPr>
          <w:rFonts w:ascii="Arial" w:hAnsi="Arial" w:cs="Arial"/>
        </w:rPr>
      </w:pPr>
      <w:proofErr w:type="spellStart"/>
      <w:r>
        <w:rPr>
          <w:rFonts w:ascii="Arial" w:hAnsi="Arial" w:cs="Arial"/>
          <w:b/>
        </w:rPr>
        <w:t>Buergerservice</w:t>
      </w:r>
      <w:proofErr w:type="spellEnd"/>
      <w:r>
        <w:rPr>
          <w:rFonts w:ascii="Arial" w:hAnsi="Arial" w:cs="Arial"/>
          <w:b/>
        </w:rPr>
        <w:t xml:space="preserve"> </w:t>
      </w:r>
      <w:r w:rsidR="00CD31FD" w:rsidRPr="00084334">
        <w:rPr>
          <w:rFonts w:ascii="Arial" w:hAnsi="Arial" w:cs="Arial"/>
        </w:rPr>
        <w:t xml:space="preserve">– German Association for </w:t>
      </w:r>
      <w:r w:rsidR="009B3038">
        <w:rPr>
          <w:rFonts w:ascii="Arial" w:hAnsi="Arial" w:cs="Arial"/>
        </w:rPr>
        <w:t>Citizen Services</w:t>
      </w:r>
      <w:r w:rsidR="00CD31FD">
        <w:rPr>
          <w:rFonts w:ascii="Arial" w:hAnsi="Arial" w:cs="Arial"/>
          <w:b/>
        </w:rPr>
        <w:t xml:space="preserve"> </w:t>
      </w:r>
      <w:r w:rsidRPr="00084334">
        <w:rPr>
          <w:rFonts w:ascii="Arial" w:hAnsi="Arial" w:cs="Arial"/>
        </w:rPr>
        <w:t>(</w:t>
      </w:r>
      <w:hyperlink r:id="rId12" w:history="1">
        <w:r w:rsidR="00B86448" w:rsidRPr="009E28F1">
          <w:rPr>
            <w:rStyle w:val="Hyperlink"/>
            <w:rFonts w:ascii="Arial" w:hAnsi="Arial" w:cs="Arial"/>
          </w:rPr>
          <w:t>https://buergerservice.org</w:t>
        </w:r>
      </w:hyperlink>
      <w:r w:rsidRPr="00084334">
        <w:rPr>
          <w:rFonts w:ascii="Arial" w:hAnsi="Arial" w:cs="Arial"/>
        </w:rPr>
        <w:t>)</w:t>
      </w:r>
    </w:p>
    <w:p w14:paraId="711CEF68" w14:textId="42BB5136" w:rsidR="00F211D6" w:rsidRPr="00097710" w:rsidRDefault="00F211D6" w:rsidP="00097710">
      <w:pPr>
        <w:pStyle w:val="Listenabsatz"/>
        <w:numPr>
          <w:ilvl w:val="0"/>
          <w:numId w:val="3"/>
        </w:numPr>
        <w:spacing w:before="240" w:after="360" w:line="360" w:lineRule="auto"/>
        <w:jc w:val="both"/>
        <w:rPr>
          <w:rFonts w:ascii="Arial" w:hAnsi="Arial" w:cs="Arial"/>
        </w:rPr>
      </w:pPr>
      <w:r w:rsidRPr="00560F86">
        <w:rPr>
          <w:rFonts w:ascii="Arial" w:hAnsi="Arial" w:cs="Arial"/>
          <w:b/>
        </w:rPr>
        <w:t>ecsec</w:t>
      </w:r>
      <w:r w:rsidRPr="00097710">
        <w:rPr>
          <w:rFonts w:ascii="Arial" w:hAnsi="Arial" w:cs="Arial"/>
        </w:rPr>
        <w:t xml:space="preserve"> GmbH (</w:t>
      </w:r>
      <w:hyperlink r:id="rId13" w:history="1">
        <w:r w:rsidRPr="00097710">
          <w:rPr>
            <w:rStyle w:val="Hyperlink"/>
            <w:rFonts w:ascii="Arial" w:hAnsi="Arial" w:cs="Arial"/>
          </w:rPr>
          <w:t>https://ecsec.de</w:t>
        </w:r>
      </w:hyperlink>
      <w:r w:rsidRPr="00097710">
        <w:rPr>
          <w:rFonts w:ascii="Arial" w:hAnsi="Arial" w:cs="Arial"/>
        </w:rPr>
        <w:t>)</w:t>
      </w:r>
    </w:p>
    <w:p w14:paraId="362EE548" w14:textId="31D539A9" w:rsidR="00BE51B0" w:rsidRPr="00217E72" w:rsidRDefault="00BE51B0" w:rsidP="005A2DA1">
      <w:pPr>
        <w:pStyle w:val="Listenabsatz"/>
        <w:numPr>
          <w:ilvl w:val="0"/>
          <w:numId w:val="3"/>
        </w:numPr>
        <w:spacing w:before="240" w:after="360" w:line="360" w:lineRule="auto"/>
        <w:jc w:val="both"/>
        <w:rPr>
          <w:rFonts w:ascii="Arial" w:hAnsi="Arial" w:cs="Arial"/>
        </w:rPr>
      </w:pPr>
      <w:r w:rsidRPr="00560F86">
        <w:rPr>
          <w:rFonts w:ascii="Arial" w:hAnsi="Arial" w:cs="Arial"/>
          <w:b/>
        </w:rPr>
        <w:t>EEMA</w:t>
      </w:r>
      <w:r w:rsidR="00217E72" w:rsidRPr="00217E72">
        <w:rPr>
          <w:rFonts w:ascii="Arial" w:hAnsi="Arial" w:cs="Arial"/>
        </w:rPr>
        <w:t xml:space="preserve"> –</w:t>
      </w:r>
      <w:r w:rsidR="00217E72" w:rsidRPr="00217E72">
        <w:t xml:space="preserve"> </w:t>
      </w:r>
      <w:r w:rsidR="00217E72" w:rsidRPr="00217E72">
        <w:rPr>
          <w:rFonts w:ascii="Arial" w:hAnsi="Arial" w:cs="Arial"/>
        </w:rPr>
        <w:t>European Association for e-Identity and Security</w:t>
      </w:r>
      <w:r w:rsidRPr="00217E72">
        <w:rPr>
          <w:rFonts w:ascii="Arial" w:hAnsi="Arial" w:cs="Arial"/>
        </w:rPr>
        <w:t xml:space="preserve"> (</w:t>
      </w:r>
      <w:hyperlink r:id="rId14" w:history="1">
        <w:r w:rsidR="00BD3757" w:rsidRPr="00837873">
          <w:rPr>
            <w:rStyle w:val="Hyperlink"/>
            <w:rFonts w:ascii="Arial" w:hAnsi="Arial" w:cs="Arial"/>
          </w:rPr>
          <w:t>https://www.eema.org</w:t>
        </w:r>
      </w:hyperlink>
      <w:r w:rsidRPr="00217E72">
        <w:rPr>
          <w:rFonts w:ascii="Arial" w:hAnsi="Arial" w:cs="Arial"/>
        </w:rPr>
        <w:t>)</w:t>
      </w:r>
    </w:p>
    <w:p w14:paraId="5E37C880" w14:textId="7E8E696D" w:rsidR="008767E7" w:rsidRDefault="002F25AA" w:rsidP="00877732">
      <w:pPr>
        <w:pStyle w:val="Listenabsatz"/>
        <w:numPr>
          <w:ilvl w:val="0"/>
          <w:numId w:val="3"/>
        </w:numPr>
        <w:spacing w:before="240" w:after="360" w:line="360" w:lineRule="auto"/>
        <w:jc w:val="both"/>
        <w:rPr>
          <w:rFonts w:ascii="Arial" w:hAnsi="Arial" w:cs="Arial"/>
        </w:rPr>
      </w:pPr>
      <w:r>
        <w:rPr>
          <w:rFonts w:ascii="Arial" w:hAnsi="Arial" w:cs="Arial"/>
          <w:b/>
        </w:rPr>
        <w:t>ETF</w:t>
      </w:r>
      <w:r w:rsidRPr="002F25AA">
        <w:rPr>
          <w:rFonts w:ascii="Arial" w:hAnsi="Arial" w:cs="Arial"/>
        </w:rPr>
        <w:t xml:space="preserve"> </w:t>
      </w:r>
      <w:r>
        <w:rPr>
          <w:rFonts w:ascii="Arial" w:hAnsi="Arial" w:cs="Arial"/>
        </w:rPr>
        <w:t>–</w:t>
      </w:r>
      <w:r w:rsidRPr="002F25AA">
        <w:rPr>
          <w:rFonts w:ascii="Arial" w:hAnsi="Arial" w:cs="Arial"/>
        </w:rPr>
        <w:t xml:space="preserve"> </w:t>
      </w:r>
      <w:r w:rsidR="008767E7" w:rsidRPr="002F25AA">
        <w:rPr>
          <w:rFonts w:ascii="Arial" w:hAnsi="Arial" w:cs="Arial"/>
        </w:rPr>
        <w:t>European Trust Foundation</w:t>
      </w:r>
      <w:r w:rsidR="008767E7" w:rsidRPr="00097710">
        <w:rPr>
          <w:rFonts w:ascii="Arial" w:hAnsi="Arial" w:cs="Arial"/>
        </w:rPr>
        <w:t xml:space="preserve"> (</w:t>
      </w:r>
      <w:hyperlink r:id="rId15" w:history="1">
        <w:r w:rsidR="008767E7" w:rsidRPr="00097710">
          <w:rPr>
            <w:rStyle w:val="Hyperlink"/>
            <w:rFonts w:ascii="Arial" w:hAnsi="Arial" w:cs="Arial"/>
          </w:rPr>
          <w:t>https://www.europeantrustfoundation.eu/</w:t>
        </w:r>
      </w:hyperlink>
      <w:r w:rsidR="008767E7" w:rsidRPr="00097710">
        <w:rPr>
          <w:rFonts w:ascii="Arial" w:hAnsi="Arial" w:cs="Arial"/>
        </w:rPr>
        <w:t>)</w:t>
      </w:r>
    </w:p>
    <w:p w14:paraId="26EDF2D2" w14:textId="273897C7" w:rsidR="00217E72" w:rsidRDefault="00217E72" w:rsidP="00877732">
      <w:pPr>
        <w:pStyle w:val="Listenabsatz"/>
        <w:numPr>
          <w:ilvl w:val="0"/>
          <w:numId w:val="3"/>
        </w:numPr>
        <w:spacing w:before="240" w:after="360" w:line="360" w:lineRule="auto"/>
        <w:jc w:val="both"/>
        <w:rPr>
          <w:rFonts w:ascii="Arial" w:hAnsi="Arial" w:cs="Arial"/>
        </w:rPr>
      </w:pPr>
      <w:r w:rsidRPr="00560F86">
        <w:rPr>
          <w:rFonts w:ascii="Arial" w:hAnsi="Arial" w:cs="Arial"/>
          <w:b/>
        </w:rPr>
        <w:t>Fraunhofer</w:t>
      </w:r>
      <w:r w:rsidRPr="00217E72">
        <w:rPr>
          <w:rFonts w:ascii="Arial" w:hAnsi="Arial" w:cs="Arial"/>
        </w:rPr>
        <w:t xml:space="preserve"> Institute for Industrial Engineering IAO</w:t>
      </w:r>
      <w:r>
        <w:rPr>
          <w:rFonts w:ascii="Arial" w:hAnsi="Arial" w:cs="Arial"/>
        </w:rPr>
        <w:t xml:space="preserve"> (</w:t>
      </w:r>
      <w:hyperlink r:id="rId16" w:history="1">
        <w:r w:rsidR="00BD3757" w:rsidRPr="00837873">
          <w:rPr>
            <w:rStyle w:val="Hyperlink"/>
            <w:rFonts w:ascii="Arial" w:hAnsi="Arial" w:cs="Arial"/>
          </w:rPr>
          <w:t>https://iao.fraunhofer.de</w:t>
        </w:r>
      </w:hyperlink>
      <w:r w:rsidR="00BD3757">
        <w:rPr>
          <w:rFonts w:ascii="Arial" w:hAnsi="Arial" w:cs="Arial"/>
        </w:rPr>
        <w:t>)</w:t>
      </w:r>
    </w:p>
    <w:p w14:paraId="0CB0D31E" w14:textId="2D2182F3" w:rsidR="00217E72" w:rsidRDefault="00217E72" w:rsidP="00877732">
      <w:pPr>
        <w:pStyle w:val="Listenabsatz"/>
        <w:numPr>
          <w:ilvl w:val="0"/>
          <w:numId w:val="3"/>
        </w:numPr>
        <w:spacing w:before="240" w:after="360" w:line="360" w:lineRule="auto"/>
        <w:jc w:val="both"/>
        <w:rPr>
          <w:rFonts w:ascii="Arial" w:hAnsi="Arial" w:cs="Arial"/>
        </w:rPr>
      </w:pPr>
      <w:r w:rsidRPr="00560F86">
        <w:rPr>
          <w:rFonts w:ascii="Arial" w:hAnsi="Arial" w:cs="Arial"/>
          <w:b/>
        </w:rPr>
        <w:t>FutureTrust</w:t>
      </w:r>
      <w:r>
        <w:rPr>
          <w:rFonts w:ascii="Arial" w:hAnsi="Arial" w:cs="Arial"/>
        </w:rPr>
        <w:t xml:space="preserve"> – H2020 Research Project (</w:t>
      </w:r>
      <w:hyperlink r:id="rId17" w:history="1">
        <w:r w:rsidRPr="00837873">
          <w:rPr>
            <w:rStyle w:val="Hyperlink"/>
            <w:rFonts w:ascii="Arial" w:hAnsi="Arial" w:cs="Arial"/>
          </w:rPr>
          <w:t>https://futuretrust.eu</w:t>
        </w:r>
      </w:hyperlink>
      <w:r>
        <w:rPr>
          <w:rFonts w:ascii="Arial" w:hAnsi="Arial" w:cs="Arial"/>
        </w:rPr>
        <w:t xml:space="preserve">) </w:t>
      </w:r>
    </w:p>
    <w:p w14:paraId="63C00B36" w14:textId="211FF9C2" w:rsidR="008F4EDA" w:rsidRDefault="008F4EDA" w:rsidP="00877732">
      <w:pPr>
        <w:pStyle w:val="Listenabsatz"/>
        <w:numPr>
          <w:ilvl w:val="0"/>
          <w:numId w:val="3"/>
        </w:numPr>
        <w:spacing w:before="240" w:after="360" w:line="360" w:lineRule="auto"/>
        <w:jc w:val="both"/>
        <w:rPr>
          <w:rFonts w:ascii="Arial" w:hAnsi="Arial" w:cs="Arial"/>
        </w:rPr>
      </w:pPr>
      <w:r w:rsidRPr="00560F86">
        <w:rPr>
          <w:rFonts w:ascii="Arial" w:hAnsi="Arial" w:cs="Arial"/>
          <w:b/>
        </w:rPr>
        <w:t>Kantara</w:t>
      </w:r>
      <w:r>
        <w:rPr>
          <w:rFonts w:ascii="Arial" w:hAnsi="Arial" w:cs="Arial"/>
        </w:rPr>
        <w:t xml:space="preserve"> Initiative</w:t>
      </w:r>
      <w:r w:rsidR="00994328">
        <w:rPr>
          <w:rFonts w:ascii="Arial" w:hAnsi="Arial" w:cs="Arial"/>
        </w:rPr>
        <w:t xml:space="preserve"> (</w:t>
      </w:r>
      <w:hyperlink r:id="rId18" w:history="1">
        <w:r w:rsidR="00994328" w:rsidRPr="00994328">
          <w:rPr>
            <w:rStyle w:val="Hyperlink"/>
            <w:rFonts w:ascii="Arial" w:hAnsi="Arial" w:cs="Arial"/>
          </w:rPr>
          <w:t>https://kantarainitiative.org</w:t>
        </w:r>
      </w:hyperlink>
      <w:r w:rsidR="00994328">
        <w:rPr>
          <w:rFonts w:ascii="Arial" w:hAnsi="Arial" w:cs="Arial"/>
        </w:rPr>
        <w:t>)</w:t>
      </w:r>
    </w:p>
    <w:p w14:paraId="62BD3F12" w14:textId="022C0D52" w:rsidR="00217E72" w:rsidRDefault="00217E72" w:rsidP="00877732">
      <w:pPr>
        <w:pStyle w:val="Listenabsatz"/>
        <w:numPr>
          <w:ilvl w:val="0"/>
          <w:numId w:val="3"/>
        </w:numPr>
        <w:spacing w:before="240" w:after="360" w:line="360" w:lineRule="auto"/>
        <w:jc w:val="both"/>
        <w:rPr>
          <w:rFonts w:ascii="Arial" w:hAnsi="Arial" w:cs="Arial"/>
        </w:rPr>
      </w:pPr>
      <w:r w:rsidRPr="00560F86">
        <w:rPr>
          <w:rFonts w:ascii="Arial" w:hAnsi="Arial" w:cs="Arial"/>
          <w:b/>
        </w:rPr>
        <w:t>LIGHTest</w:t>
      </w:r>
      <w:r>
        <w:rPr>
          <w:rFonts w:ascii="Arial" w:hAnsi="Arial" w:cs="Arial"/>
        </w:rPr>
        <w:t xml:space="preserve"> – H2020 Research Project (</w:t>
      </w:r>
      <w:hyperlink r:id="rId19" w:history="1">
        <w:r w:rsidRPr="000F7015">
          <w:rPr>
            <w:rStyle w:val="Hyperlink"/>
            <w:rFonts w:ascii="Arial" w:hAnsi="Arial" w:cs="Arial"/>
          </w:rPr>
          <w:t>https://www.lightest.eu/</w:t>
        </w:r>
      </w:hyperlink>
      <w:r>
        <w:rPr>
          <w:rFonts w:ascii="Arial" w:hAnsi="Arial" w:cs="Arial"/>
        </w:rPr>
        <w:t>)</w:t>
      </w:r>
    </w:p>
    <w:p w14:paraId="6F07A5DA" w14:textId="4EA7327B" w:rsidR="0045758F" w:rsidRDefault="0045758F" w:rsidP="00877732">
      <w:pPr>
        <w:pStyle w:val="Listenabsatz"/>
        <w:numPr>
          <w:ilvl w:val="0"/>
          <w:numId w:val="3"/>
        </w:numPr>
        <w:spacing w:before="240" w:after="360" w:line="360" w:lineRule="auto"/>
        <w:jc w:val="both"/>
        <w:rPr>
          <w:rFonts w:ascii="Arial" w:hAnsi="Arial" w:cs="Arial"/>
        </w:rPr>
      </w:pPr>
      <w:proofErr w:type="spellStart"/>
      <w:r w:rsidRPr="009D5702">
        <w:rPr>
          <w:rFonts w:ascii="Arial" w:hAnsi="Arial" w:cs="Arial"/>
          <w:b/>
        </w:rPr>
        <w:t>Nor</w:t>
      </w:r>
      <w:r w:rsidR="007927D2">
        <w:rPr>
          <w:rFonts w:ascii="Arial" w:hAnsi="Arial" w:cs="Arial"/>
          <w:b/>
        </w:rPr>
        <w:t>S</w:t>
      </w:r>
      <w:r w:rsidRPr="009D5702">
        <w:rPr>
          <w:rFonts w:ascii="Arial" w:hAnsi="Arial" w:cs="Arial"/>
          <w:b/>
        </w:rPr>
        <w:t>tella</w:t>
      </w:r>
      <w:proofErr w:type="spellEnd"/>
      <w:r w:rsidRPr="0045758F">
        <w:rPr>
          <w:rFonts w:ascii="Arial" w:hAnsi="Arial" w:cs="Arial"/>
        </w:rPr>
        <w:t xml:space="preserve"> – Norwegian Association for Digitalisation and  e</w:t>
      </w:r>
      <w:r>
        <w:rPr>
          <w:rFonts w:ascii="Arial" w:hAnsi="Arial" w:cs="Arial"/>
        </w:rPr>
        <w:t>-</w:t>
      </w:r>
      <w:r w:rsidRPr="0045758F">
        <w:rPr>
          <w:rFonts w:ascii="Arial" w:hAnsi="Arial" w:cs="Arial"/>
        </w:rPr>
        <w:t>Identity (</w:t>
      </w:r>
      <w:hyperlink r:id="rId20" w:history="1">
        <w:r w:rsidR="00AB74DA" w:rsidRPr="00252860">
          <w:rPr>
            <w:rStyle w:val="Hyperlink"/>
            <w:rFonts w:ascii="Arial" w:hAnsi="Arial" w:cs="Arial"/>
          </w:rPr>
          <w:t>https://www.norstella.no/</w:t>
        </w:r>
      </w:hyperlink>
      <w:r w:rsidRPr="0045758F">
        <w:rPr>
          <w:rFonts w:ascii="Arial" w:hAnsi="Arial" w:cs="Arial"/>
        </w:rPr>
        <w:t>)</w:t>
      </w:r>
    </w:p>
    <w:p w14:paraId="45091517" w14:textId="0864E2B6" w:rsidR="008754AF" w:rsidRDefault="002F25AA" w:rsidP="00E8695C">
      <w:pPr>
        <w:pStyle w:val="Listenabsatz"/>
        <w:numPr>
          <w:ilvl w:val="0"/>
          <w:numId w:val="3"/>
        </w:numPr>
        <w:spacing w:before="240" w:after="360" w:line="360" w:lineRule="auto"/>
        <w:jc w:val="both"/>
        <w:rPr>
          <w:rFonts w:ascii="Arial" w:hAnsi="Arial" w:cs="Arial"/>
        </w:rPr>
      </w:pPr>
      <w:r>
        <w:rPr>
          <w:rFonts w:ascii="Arial" w:hAnsi="Arial" w:cs="Arial"/>
          <w:b/>
        </w:rPr>
        <w:lastRenderedPageBreak/>
        <w:t xml:space="preserve">OSI </w:t>
      </w:r>
      <w:r>
        <w:rPr>
          <w:rFonts w:ascii="Arial" w:hAnsi="Arial" w:cs="Arial"/>
        </w:rPr>
        <w:t>–</w:t>
      </w:r>
      <w:r w:rsidRPr="002F25AA">
        <w:rPr>
          <w:rFonts w:ascii="Arial" w:hAnsi="Arial" w:cs="Arial"/>
        </w:rPr>
        <w:t xml:space="preserve"> </w:t>
      </w:r>
      <w:r w:rsidR="00217E72" w:rsidRPr="002F25AA">
        <w:rPr>
          <w:rFonts w:ascii="Arial" w:hAnsi="Arial" w:cs="Arial"/>
        </w:rPr>
        <w:t>Open Signature</w:t>
      </w:r>
      <w:r w:rsidR="00217E72">
        <w:rPr>
          <w:rFonts w:ascii="Arial" w:hAnsi="Arial" w:cs="Arial"/>
        </w:rPr>
        <w:t xml:space="preserve"> Initiative (</w:t>
      </w:r>
      <w:hyperlink r:id="rId21" w:history="1">
        <w:r w:rsidR="00BD3757" w:rsidRPr="00837873">
          <w:rPr>
            <w:rStyle w:val="Hyperlink"/>
            <w:rFonts w:ascii="Arial" w:hAnsi="Arial" w:cs="Arial"/>
          </w:rPr>
          <w:t>https://www.opensignature.org</w:t>
        </w:r>
      </w:hyperlink>
      <w:r w:rsidR="00217E72">
        <w:rPr>
          <w:rFonts w:ascii="Arial" w:hAnsi="Arial" w:cs="Arial"/>
        </w:rPr>
        <w:t>)</w:t>
      </w:r>
      <w:r w:rsidR="00217E72" w:rsidRPr="00097710">
        <w:rPr>
          <w:rFonts w:ascii="Arial" w:hAnsi="Arial" w:cs="Arial"/>
        </w:rPr>
        <w:t xml:space="preserve"> </w:t>
      </w:r>
    </w:p>
    <w:p w14:paraId="3FBE148A" w14:textId="69265C54" w:rsidR="00C4271E" w:rsidRDefault="00F211D6" w:rsidP="00097710">
      <w:pPr>
        <w:pStyle w:val="Listenabsatz"/>
        <w:numPr>
          <w:ilvl w:val="0"/>
          <w:numId w:val="3"/>
        </w:numPr>
        <w:spacing w:before="240" w:after="360" w:line="360" w:lineRule="auto"/>
        <w:jc w:val="both"/>
        <w:rPr>
          <w:rFonts w:ascii="Arial" w:hAnsi="Arial" w:cs="Arial"/>
        </w:rPr>
      </w:pPr>
      <w:r w:rsidRPr="00560F86">
        <w:rPr>
          <w:rFonts w:ascii="Arial" w:hAnsi="Arial" w:cs="Arial"/>
          <w:b/>
        </w:rPr>
        <w:t>TeleTrusT</w:t>
      </w:r>
      <w:r w:rsidRPr="00097710">
        <w:rPr>
          <w:rFonts w:ascii="Arial" w:hAnsi="Arial" w:cs="Arial"/>
        </w:rPr>
        <w:t xml:space="preserve"> – IT Security Association Germany (</w:t>
      </w:r>
      <w:hyperlink r:id="rId22" w:history="1">
        <w:r w:rsidRPr="00097710">
          <w:rPr>
            <w:rStyle w:val="Hyperlink"/>
            <w:rFonts w:ascii="Arial" w:hAnsi="Arial" w:cs="Arial"/>
          </w:rPr>
          <w:t>https://www.teletrust.de/</w:t>
        </w:r>
      </w:hyperlink>
      <w:r w:rsidRPr="00097710">
        <w:rPr>
          <w:rFonts w:ascii="Arial" w:hAnsi="Arial" w:cs="Arial"/>
        </w:rPr>
        <w:t>)</w:t>
      </w:r>
    </w:p>
    <w:p w14:paraId="7FB0E5A4" w14:textId="77777777" w:rsidR="00123871" w:rsidRDefault="00123871" w:rsidP="00B43A29">
      <w:pPr>
        <w:pStyle w:val="Listenabsatz"/>
        <w:spacing w:before="240" w:after="360" w:line="360" w:lineRule="auto"/>
        <w:ind w:left="360"/>
        <w:jc w:val="both"/>
        <w:rPr>
          <w:rFonts w:ascii="Arial" w:hAnsi="Arial" w:cs="Arial"/>
        </w:rPr>
      </w:pPr>
    </w:p>
    <w:p w14:paraId="38A59C60" w14:textId="257A01A8" w:rsidR="00B15CEF" w:rsidRDefault="00180912" w:rsidP="00522D5E">
      <w:pPr>
        <w:spacing w:before="240" w:after="360" w:line="360" w:lineRule="auto"/>
        <w:jc w:val="both"/>
        <w:rPr>
          <w:rFonts w:ascii="Arial" w:hAnsi="Arial" w:cs="Arial"/>
        </w:rPr>
      </w:pPr>
      <w:r w:rsidRPr="00B15CEF">
        <w:rPr>
          <w:rFonts w:ascii="Arial" w:hAnsi="Arial" w:cs="Arial"/>
          <w:i/>
        </w:rPr>
        <w:t>“We are excited to launch the go.eIDAS-Initiative today and enjoy the forthcoming EU-wide eID recognition</w:t>
      </w:r>
      <w:r w:rsidR="00522D5E" w:rsidRPr="00B15CEF">
        <w:rPr>
          <w:rFonts w:ascii="Arial" w:hAnsi="Arial" w:cs="Arial"/>
          <w:i/>
        </w:rPr>
        <w:t xml:space="preserve">, which will </w:t>
      </w:r>
      <w:r w:rsidR="00B15CEF" w:rsidRPr="00B15CEF">
        <w:rPr>
          <w:rFonts w:ascii="Arial" w:hAnsi="Arial" w:cs="Arial"/>
          <w:i/>
        </w:rPr>
        <w:t xml:space="preserve">further </w:t>
      </w:r>
      <w:r w:rsidR="00522D5E" w:rsidRPr="00B15CEF">
        <w:rPr>
          <w:rFonts w:ascii="Arial" w:hAnsi="Arial" w:cs="Arial"/>
          <w:i/>
        </w:rPr>
        <w:t xml:space="preserve">boost </w:t>
      </w:r>
      <w:r w:rsidRPr="00B15CEF">
        <w:rPr>
          <w:rFonts w:ascii="Arial" w:hAnsi="Arial" w:cs="Arial"/>
          <w:i/>
        </w:rPr>
        <w:t>trust in Europe and beyond”</w:t>
      </w:r>
      <w:r>
        <w:rPr>
          <w:rFonts w:ascii="Arial" w:hAnsi="Arial" w:cs="Arial"/>
        </w:rPr>
        <w:t xml:space="preserve">, </w:t>
      </w:r>
      <w:r w:rsidR="00B15CEF">
        <w:rPr>
          <w:rFonts w:ascii="Arial" w:hAnsi="Arial" w:cs="Arial"/>
        </w:rPr>
        <w:t xml:space="preserve">explains </w:t>
      </w:r>
      <w:r w:rsidR="00522D5E">
        <w:rPr>
          <w:rFonts w:ascii="Arial" w:hAnsi="Arial" w:cs="Arial"/>
        </w:rPr>
        <w:t xml:space="preserve">Jon Shamah, Chair of EEMA. </w:t>
      </w:r>
    </w:p>
    <w:p w14:paraId="4C46A767" w14:textId="62888FD7" w:rsidR="00522D5E" w:rsidRPr="00522D5E" w:rsidRDefault="00522D5E" w:rsidP="00522D5E">
      <w:pPr>
        <w:spacing w:before="240" w:after="360" w:line="360" w:lineRule="auto"/>
        <w:jc w:val="both"/>
        <w:rPr>
          <w:rFonts w:ascii="Arial" w:hAnsi="Arial" w:cs="Arial"/>
        </w:rPr>
      </w:pPr>
      <w:r w:rsidRPr="00560F86">
        <w:rPr>
          <w:rFonts w:ascii="Arial" w:hAnsi="Arial" w:cs="Arial"/>
          <w:i/>
        </w:rPr>
        <w:t xml:space="preserve">“We </w:t>
      </w:r>
      <w:r w:rsidR="00B15CEF" w:rsidRPr="00560F86">
        <w:rPr>
          <w:rFonts w:ascii="Arial" w:hAnsi="Arial" w:cs="Arial"/>
          <w:i/>
        </w:rPr>
        <w:t xml:space="preserve">warmly welcome </w:t>
      </w:r>
      <w:r w:rsidRPr="00560F86">
        <w:rPr>
          <w:rFonts w:ascii="Arial" w:hAnsi="Arial" w:cs="Arial"/>
          <w:i/>
        </w:rPr>
        <w:t xml:space="preserve">the </w:t>
      </w:r>
      <w:r w:rsidR="00B15CEF" w:rsidRPr="00560F86">
        <w:rPr>
          <w:rFonts w:ascii="Arial" w:hAnsi="Arial" w:cs="Arial"/>
          <w:i/>
        </w:rPr>
        <w:t xml:space="preserve">go.eIDAS-Initiative and are looking forward to contribute to the recognition of eID and trust services </w:t>
      </w:r>
      <w:r w:rsidRPr="00560F86">
        <w:rPr>
          <w:rFonts w:ascii="Arial" w:hAnsi="Arial" w:cs="Arial"/>
          <w:i/>
        </w:rPr>
        <w:t>towards a global reach</w:t>
      </w:r>
      <w:r w:rsidR="00B15CEF" w:rsidRPr="00560F86">
        <w:rPr>
          <w:rFonts w:ascii="Arial" w:hAnsi="Arial" w:cs="Arial"/>
          <w:i/>
        </w:rPr>
        <w:t>”</w:t>
      </w:r>
      <w:r w:rsidR="00B15CEF">
        <w:rPr>
          <w:rFonts w:ascii="Arial" w:hAnsi="Arial" w:cs="Arial"/>
        </w:rPr>
        <w:t xml:space="preserve">, adds Collin Wallis, </w:t>
      </w:r>
      <w:r w:rsidR="00B15CEF" w:rsidRPr="00B15CEF">
        <w:rPr>
          <w:rFonts w:ascii="Arial" w:hAnsi="Arial" w:cs="Arial"/>
        </w:rPr>
        <w:t>Executive Director</w:t>
      </w:r>
      <w:r>
        <w:rPr>
          <w:rFonts w:ascii="Arial" w:hAnsi="Arial" w:cs="Arial"/>
        </w:rPr>
        <w:t xml:space="preserve"> </w:t>
      </w:r>
      <w:r w:rsidR="00B15CEF">
        <w:rPr>
          <w:rFonts w:ascii="Arial" w:hAnsi="Arial" w:cs="Arial"/>
        </w:rPr>
        <w:t xml:space="preserve">of the Kantara Initiative. </w:t>
      </w:r>
      <w:r w:rsidRPr="00560F86">
        <w:rPr>
          <w:rFonts w:ascii="Arial" w:hAnsi="Arial" w:cs="Arial"/>
          <w:i/>
        </w:rPr>
        <w:t>“Since Kantara is a global ethics based 'commons' non-profit organisation, which recently absorbed the assets and operations from the US public-private sector IDESG (Identity Ecosystem Steering Group), it is in a good position to assist.</w:t>
      </w:r>
      <w:r w:rsidR="00B15CEF" w:rsidRPr="00560F86">
        <w:rPr>
          <w:rFonts w:ascii="Arial" w:hAnsi="Arial" w:cs="Arial"/>
          <w:i/>
        </w:rPr>
        <w:t>”</w:t>
      </w:r>
    </w:p>
    <w:p w14:paraId="7A6D6759" w14:textId="11FB7BA2" w:rsidR="00BD3757" w:rsidRPr="00BE51B0" w:rsidRDefault="00BD3757" w:rsidP="00F211D6">
      <w:pPr>
        <w:spacing w:before="240" w:after="360" w:line="360" w:lineRule="auto"/>
        <w:jc w:val="both"/>
        <w:rPr>
          <w:rFonts w:ascii="Arial" w:hAnsi="Arial" w:cs="Arial"/>
          <w:b/>
          <w:sz w:val="18"/>
          <w:szCs w:val="18"/>
        </w:rPr>
      </w:pPr>
      <w:r>
        <w:rPr>
          <w:rFonts w:ascii="Arial" w:hAnsi="Arial" w:cs="Arial"/>
        </w:rPr>
        <w:t xml:space="preserve">It is gratefully acknowledged that European Union supports the go.eIDAS-Initiative through the pertinent </w:t>
      </w:r>
      <w:r w:rsidR="00B15CEF">
        <w:rPr>
          <w:rFonts w:ascii="Arial" w:hAnsi="Arial" w:cs="Arial"/>
        </w:rPr>
        <w:t>r</w:t>
      </w:r>
      <w:r>
        <w:rPr>
          <w:rFonts w:ascii="Arial" w:hAnsi="Arial" w:cs="Arial"/>
        </w:rPr>
        <w:t xml:space="preserve">esearch projects </w:t>
      </w:r>
      <w:hyperlink r:id="rId23" w:history="1">
        <w:r w:rsidRPr="00B15CEF">
          <w:rPr>
            <w:rStyle w:val="Hyperlink"/>
            <w:rFonts w:ascii="Arial" w:hAnsi="Arial" w:cs="Arial"/>
          </w:rPr>
          <w:t>FutureTrust</w:t>
        </w:r>
      </w:hyperlink>
      <w:r>
        <w:rPr>
          <w:rFonts w:ascii="Arial" w:hAnsi="Arial" w:cs="Arial"/>
        </w:rPr>
        <w:t xml:space="preserve"> </w:t>
      </w:r>
      <w:r w:rsidR="009234A6">
        <w:rPr>
          <w:rFonts w:ascii="Arial" w:hAnsi="Arial" w:cs="Arial"/>
        </w:rPr>
        <w:t xml:space="preserve">(G.A. No. 700542) </w:t>
      </w:r>
      <w:r>
        <w:rPr>
          <w:rFonts w:ascii="Arial" w:hAnsi="Arial" w:cs="Arial"/>
        </w:rPr>
        <w:t xml:space="preserve">and </w:t>
      </w:r>
      <w:hyperlink r:id="rId24" w:history="1">
        <w:r w:rsidRPr="00B15CEF">
          <w:rPr>
            <w:rStyle w:val="Hyperlink"/>
            <w:rFonts w:ascii="Arial" w:hAnsi="Arial" w:cs="Arial"/>
          </w:rPr>
          <w:t>LIGHTest</w:t>
        </w:r>
      </w:hyperlink>
      <w:r w:rsidR="009234A6">
        <w:rPr>
          <w:rFonts w:ascii="Arial" w:hAnsi="Arial" w:cs="Arial"/>
        </w:rPr>
        <w:t xml:space="preserve"> (G. A. </w:t>
      </w:r>
      <w:r w:rsidR="004870C5">
        <w:rPr>
          <w:rFonts w:ascii="Arial" w:hAnsi="Arial" w:cs="Arial"/>
        </w:rPr>
        <w:t>700321)</w:t>
      </w:r>
      <w:r>
        <w:rPr>
          <w:rFonts w:ascii="Arial" w:hAnsi="Arial" w:cs="Arial"/>
        </w:rPr>
        <w:t>.</w:t>
      </w:r>
    </w:p>
    <w:p w14:paraId="04F58D2E" w14:textId="548831BA" w:rsidR="00B47D60" w:rsidRPr="00B47D60" w:rsidRDefault="00B47D60" w:rsidP="00B47D60">
      <w:pPr>
        <w:spacing w:after="0"/>
        <w:rPr>
          <w:rFonts w:ascii="Arial" w:hAnsi="Arial" w:cs="Arial"/>
          <w:b/>
          <w:sz w:val="18"/>
        </w:rPr>
      </w:pPr>
      <w:r w:rsidRPr="00B47D60">
        <w:rPr>
          <w:rFonts w:ascii="Arial" w:hAnsi="Arial" w:cs="Arial"/>
          <w:b/>
          <w:sz w:val="18"/>
        </w:rPr>
        <w:t xml:space="preserve">About the </w:t>
      </w:r>
      <w:proofErr w:type="spellStart"/>
      <w:r>
        <w:rPr>
          <w:rFonts w:ascii="Arial" w:hAnsi="Arial" w:cs="Arial"/>
          <w:b/>
          <w:sz w:val="18"/>
        </w:rPr>
        <w:t>go.</w:t>
      </w:r>
      <w:r w:rsidRPr="00B47D60">
        <w:rPr>
          <w:rFonts w:ascii="Arial" w:hAnsi="Arial" w:cs="Arial"/>
          <w:b/>
          <w:sz w:val="18"/>
        </w:rPr>
        <w:t>eIDAS</w:t>
      </w:r>
      <w:proofErr w:type="spellEnd"/>
      <w:r>
        <w:rPr>
          <w:rFonts w:ascii="Arial" w:hAnsi="Arial" w:cs="Arial"/>
          <w:b/>
          <w:sz w:val="18"/>
        </w:rPr>
        <w:t>-Initiative</w:t>
      </w:r>
    </w:p>
    <w:p w14:paraId="5B35D575" w14:textId="77777777" w:rsidR="00B47D60" w:rsidRPr="00B47D60" w:rsidRDefault="00B47D60" w:rsidP="00B47D60">
      <w:pPr>
        <w:spacing w:after="0"/>
        <w:rPr>
          <w:rFonts w:ascii="Arial" w:hAnsi="Arial" w:cs="Arial"/>
          <w:b/>
          <w:sz w:val="18"/>
        </w:rPr>
      </w:pPr>
    </w:p>
    <w:p w14:paraId="354B456F" w14:textId="394D57DB" w:rsidR="00B47D60" w:rsidRPr="009234A6" w:rsidRDefault="00B47D60" w:rsidP="00E8695C">
      <w:pPr>
        <w:spacing w:after="0"/>
        <w:jc w:val="both"/>
        <w:rPr>
          <w:rFonts w:ascii="Arial" w:hAnsi="Arial" w:cs="Arial"/>
          <w:sz w:val="18"/>
        </w:rPr>
      </w:pPr>
      <w:r w:rsidRPr="009234A6">
        <w:rPr>
          <w:rFonts w:ascii="Arial" w:hAnsi="Arial" w:cs="Arial"/>
          <w:sz w:val="18"/>
        </w:rPr>
        <w:t xml:space="preserve">The go.eIDAS-Initiative has been initiated by leading European associations, projects and expert organisations in the sector of eID and trust and aims at supporting the </w:t>
      </w:r>
      <w:r w:rsidR="009234A6" w:rsidRPr="009234A6">
        <w:rPr>
          <w:rFonts w:ascii="Arial" w:hAnsi="Arial" w:cs="Arial"/>
          <w:sz w:val="18"/>
        </w:rPr>
        <w:t xml:space="preserve">practical </w:t>
      </w:r>
      <w:r w:rsidRPr="009234A6">
        <w:rPr>
          <w:rFonts w:ascii="Arial" w:hAnsi="Arial" w:cs="Arial"/>
          <w:sz w:val="18"/>
        </w:rPr>
        <w:t xml:space="preserve">implementation of the eIDAS-Regulation (EU) 2014/910 on electronic identification and trust services for electronic transactions in the internal market. </w:t>
      </w:r>
      <w:proofErr w:type="gramStart"/>
      <w:r w:rsidR="009234A6" w:rsidRPr="009234A6">
        <w:rPr>
          <w:rFonts w:ascii="Arial" w:hAnsi="Arial" w:cs="Arial"/>
          <w:sz w:val="18"/>
        </w:rPr>
        <w:t>go.eIDAS</w:t>
      </w:r>
      <w:proofErr w:type="gramEnd"/>
      <w:r w:rsidR="009234A6" w:rsidRPr="009234A6">
        <w:rPr>
          <w:rFonts w:ascii="Arial" w:hAnsi="Arial" w:cs="Arial"/>
          <w:sz w:val="18"/>
        </w:rPr>
        <w:t xml:space="preserve"> is an open initiative, which welcomes all interested organisations and individual persons which want to benefit from and push forward the adoption of eIDAS in Europe and beyond. </w:t>
      </w:r>
    </w:p>
    <w:p w14:paraId="67304499" w14:textId="41C48BD5" w:rsidR="009234A6" w:rsidRPr="009234A6" w:rsidRDefault="009234A6" w:rsidP="00B47D60">
      <w:pPr>
        <w:spacing w:after="0"/>
        <w:rPr>
          <w:rFonts w:ascii="Arial" w:hAnsi="Arial" w:cs="Arial"/>
          <w:sz w:val="18"/>
        </w:rPr>
      </w:pPr>
    </w:p>
    <w:p w14:paraId="2C353396" w14:textId="0AF307DB" w:rsidR="009234A6" w:rsidRDefault="009234A6" w:rsidP="00B47D60">
      <w:pPr>
        <w:spacing w:after="0"/>
        <w:rPr>
          <w:rFonts w:ascii="Arial" w:hAnsi="Arial" w:cs="Arial"/>
          <w:sz w:val="18"/>
        </w:rPr>
      </w:pPr>
      <w:r w:rsidRPr="009234A6">
        <w:rPr>
          <w:rFonts w:ascii="Arial" w:hAnsi="Arial" w:cs="Arial"/>
          <w:sz w:val="18"/>
        </w:rPr>
        <w:t xml:space="preserve">Please refer to </w:t>
      </w:r>
      <w:hyperlink r:id="rId25" w:history="1">
        <w:r w:rsidRPr="009234A6">
          <w:rPr>
            <w:rStyle w:val="Hyperlink"/>
            <w:rFonts w:ascii="Arial" w:hAnsi="Arial" w:cs="Arial"/>
            <w:b/>
            <w:sz w:val="18"/>
          </w:rPr>
          <w:t>https://go.eID.AS</w:t>
        </w:r>
      </w:hyperlink>
      <w:r w:rsidRPr="009234A6">
        <w:rPr>
          <w:rFonts w:ascii="Arial" w:hAnsi="Arial" w:cs="Arial"/>
          <w:sz w:val="18"/>
        </w:rPr>
        <w:t xml:space="preserve"> for further information and </w:t>
      </w:r>
      <w:r>
        <w:rPr>
          <w:rFonts w:ascii="Arial" w:hAnsi="Arial" w:cs="Arial"/>
          <w:sz w:val="18"/>
        </w:rPr>
        <w:t xml:space="preserve">latest news </w:t>
      </w:r>
      <w:r w:rsidRPr="009234A6">
        <w:rPr>
          <w:rFonts w:ascii="Arial" w:hAnsi="Arial" w:cs="Arial"/>
          <w:sz w:val="18"/>
        </w:rPr>
        <w:t>with respect to go.eIDAS.</w:t>
      </w:r>
    </w:p>
    <w:p w14:paraId="288108C5" w14:textId="79D46A40" w:rsidR="00E8695C" w:rsidRDefault="00E8695C" w:rsidP="00B47D60">
      <w:pPr>
        <w:spacing w:after="0"/>
        <w:rPr>
          <w:rFonts w:ascii="Arial" w:hAnsi="Arial" w:cs="Arial"/>
          <w:sz w:val="18"/>
        </w:rPr>
      </w:pPr>
    </w:p>
    <w:p w14:paraId="5B451A37" w14:textId="0F03B32F" w:rsidR="00E8695C" w:rsidRPr="00C179D7" w:rsidRDefault="00E8695C" w:rsidP="00E8695C">
      <w:pPr>
        <w:pStyle w:val="Textblock"/>
        <w:rPr>
          <w:lang w:val="en-US"/>
        </w:rPr>
      </w:pPr>
      <w:r>
        <w:rPr>
          <w:b/>
          <w:sz w:val="18"/>
          <w:lang w:val="en-US"/>
        </w:rPr>
        <w:t xml:space="preserve">About </w:t>
      </w:r>
      <w:proofErr w:type="spellStart"/>
      <w:r>
        <w:rPr>
          <w:b/>
          <w:sz w:val="18"/>
          <w:lang w:val="en-US"/>
        </w:rPr>
        <w:t>ecsec</w:t>
      </w:r>
      <w:proofErr w:type="spellEnd"/>
      <w:r>
        <w:rPr>
          <w:b/>
          <w:sz w:val="18"/>
          <w:lang w:val="en-US"/>
        </w:rPr>
        <w:t xml:space="preserve"> GmbH</w:t>
      </w:r>
    </w:p>
    <w:p w14:paraId="050B9F7A" w14:textId="77777777" w:rsidR="00E8695C" w:rsidRPr="00C179D7" w:rsidRDefault="00E8695C" w:rsidP="00E8695C">
      <w:pPr>
        <w:pStyle w:val="Projektbeschreibung"/>
        <w:rPr>
          <w:lang w:val="en-US"/>
        </w:rPr>
      </w:pPr>
      <w:r>
        <w:rPr>
          <w:rFonts w:cs="Arial"/>
          <w:szCs w:val="18"/>
          <w:lang w:val="en-US"/>
        </w:rPr>
        <w:t xml:space="preserve">ecsec is a specialized vendor of innovative solutions in the sector of security in the information and communication technology, security management, smart card technology, identity management, web security and electronic signature technology. Based on experiences from several consulting projects with international reach ecsec GmbH counts to the leading providers in this sector and supports well known customers within the conception and implementation of tailor-made solutions. Due to the observance of current results of science and technology and current and future international standards, an excellent consulting quality and sustainable customer prosperity are guaranteed. </w:t>
      </w:r>
    </w:p>
    <w:p w14:paraId="29F1C996" w14:textId="77777777" w:rsidR="00E8695C" w:rsidRPr="00123871" w:rsidRDefault="0040664F" w:rsidP="00E8695C">
      <w:pPr>
        <w:pStyle w:val="Textblock"/>
        <w:rPr>
          <w:lang w:val="en-GB"/>
        </w:rPr>
      </w:pPr>
      <w:hyperlink r:id="rId26">
        <w:r w:rsidR="00E8695C" w:rsidRPr="00123871">
          <w:rPr>
            <w:rStyle w:val="Internetlink"/>
            <w:sz w:val="18"/>
            <w:lang w:val="en-GB"/>
          </w:rPr>
          <w:t>https://www.ecsec.de</w:t>
        </w:r>
      </w:hyperlink>
      <w:r w:rsidR="00E8695C" w:rsidRPr="00123871">
        <w:rPr>
          <w:sz w:val="18"/>
          <w:lang w:val="en-GB"/>
        </w:rPr>
        <w:t xml:space="preserve"> </w:t>
      </w:r>
    </w:p>
    <w:p w14:paraId="5C661CE7" w14:textId="6BF68EEB" w:rsidR="00072093" w:rsidRDefault="00072093" w:rsidP="00072093">
      <w:pPr>
        <w:spacing w:after="0"/>
        <w:rPr>
          <w:rFonts w:ascii="Arial" w:hAnsi="Arial" w:cs="Arial"/>
          <w:b/>
          <w:sz w:val="18"/>
        </w:rPr>
      </w:pPr>
      <w:r w:rsidRPr="00FB65ED">
        <w:rPr>
          <w:rFonts w:ascii="Arial" w:hAnsi="Arial" w:cs="Arial"/>
          <w:b/>
          <w:sz w:val="18"/>
        </w:rPr>
        <w:t>Contact:</w:t>
      </w:r>
    </w:p>
    <w:p w14:paraId="6CD5BFEF" w14:textId="3841D49F" w:rsidR="00123871" w:rsidRDefault="00123871" w:rsidP="00072093">
      <w:pPr>
        <w:spacing w:after="0"/>
        <w:rPr>
          <w:rFonts w:ascii="Arial" w:hAnsi="Arial" w:cs="Arial"/>
          <w:b/>
          <w:sz w:val="18"/>
        </w:rPr>
      </w:pPr>
    </w:p>
    <w:p w14:paraId="5963DD9C" w14:textId="77777777" w:rsidR="00500490" w:rsidRPr="00123871" w:rsidRDefault="00500490" w:rsidP="00500490">
      <w:pPr>
        <w:spacing w:after="0"/>
        <w:rPr>
          <w:rFonts w:ascii="Arial" w:hAnsi="Arial" w:cs="Arial"/>
          <w:sz w:val="18"/>
          <w:lang w:val="de-DE"/>
        </w:rPr>
      </w:pPr>
      <w:r w:rsidRPr="00123871">
        <w:rPr>
          <w:rFonts w:ascii="Arial" w:hAnsi="Arial" w:cs="Arial"/>
          <w:sz w:val="18"/>
          <w:lang w:val="de-DE"/>
        </w:rPr>
        <w:t>Dr. Detlef Hühnlein</w:t>
      </w:r>
    </w:p>
    <w:p w14:paraId="67398814" w14:textId="77777777" w:rsidR="00500490" w:rsidRDefault="00500490" w:rsidP="00500490">
      <w:pPr>
        <w:spacing w:after="0"/>
        <w:rPr>
          <w:rFonts w:ascii="Arial" w:hAnsi="Arial" w:cs="Arial"/>
          <w:sz w:val="18"/>
          <w:lang w:val="it-IT"/>
        </w:rPr>
      </w:pPr>
      <w:r w:rsidRPr="00097710">
        <w:rPr>
          <w:rFonts w:ascii="Arial" w:hAnsi="Arial" w:cs="Arial"/>
          <w:sz w:val="18"/>
          <w:lang w:val="it-IT"/>
        </w:rPr>
        <w:t>ecsec GmbH</w:t>
      </w:r>
    </w:p>
    <w:p w14:paraId="25266260" w14:textId="77777777" w:rsidR="00500490" w:rsidRDefault="00500490" w:rsidP="00500490">
      <w:pPr>
        <w:spacing w:after="0"/>
        <w:rPr>
          <w:rFonts w:ascii="Arial" w:hAnsi="Arial" w:cs="Arial"/>
          <w:sz w:val="18"/>
          <w:lang w:val="it-IT"/>
        </w:rPr>
      </w:pPr>
      <w:proofErr w:type="spellStart"/>
      <w:r>
        <w:rPr>
          <w:rFonts w:ascii="Arial" w:hAnsi="Arial" w:cs="Arial"/>
          <w:sz w:val="18"/>
          <w:lang w:val="it-IT"/>
        </w:rPr>
        <w:t>Sudetenstraße</w:t>
      </w:r>
      <w:proofErr w:type="spellEnd"/>
      <w:r>
        <w:rPr>
          <w:rFonts w:ascii="Arial" w:hAnsi="Arial" w:cs="Arial"/>
          <w:sz w:val="18"/>
          <w:lang w:val="it-IT"/>
        </w:rPr>
        <w:t xml:space="preserve"> 16</w:t>
      </w:r>
    </w:p>
    <w:p w14:paraId="4C98C10F" w14:textId="3A8A0CA4" w:rsidR="00500490" w:rsidRDefault="00500490" w:rsidP="00500490">
      <w:pPr>
        <w:spacing w:after="0"/>
        <w:rPr>
          <w:rFonts w:ascii="Arial" w:hAnsi="Arial" w:cs="Arial"/>
          <w:sz w:val="18"/>
          <w:lang w:val="it-IT"/>
        </w:rPr>
      </w:pPr>
      <w:r>
        <w:rPr>
          <w:rFonts w:ascii="Arial" w:hAnsi="Arial" w:cs="Arial"/>
          <w:sz w:val="18"/>
          <w:lang w:val="it-IT"/>
        </w:rPr>
        <w:t xml:space="preserve">96247 </w:t>
      </w:r>
      <w:proofErr w:type="spellStart"/>
      <w:r>
        <w:rPr>
          <w:rFonts w:ascii="Arial" w:hAnsi="Arial" w:cs="Arial"/>
          <w:sz w:val="18"/>
          <w:lang w:val="it-IT"/>
        </w:rPr>
        <w:t>Michelau</w:t>
      </w:r>
      <w:proofErr w:type="spellEnd"/>
    </w:p>
    <w:p w14:paraId="5D13C9F1" w14:textId="7DA572A4" w:rsidR="00500490" w:rsidRPr="00097710" w:rsidRDefault="00500490" w:rsidP="00500490">
      <w:pPr>
        <w:spacing w:after="0"/>
        <w:rPr>
          <w:rFonts w:ascii="Arial" w:hAnsi="Arial" w:cs="Arial"/>
          <w:sz w:val="18"/>
          <w:lang w:val="it-IT"/>
        </w:rPr>
      </w:pPr>
      <w:r>
        <w:rPr>
          <w:rFonts w:ascii="Arial" w:hAnsi="Arial" w:cs="Arial"/>
          <w:sz w:val="18"/>
          <w:lang w:val="it-IT"/>
        </w:rPr>
        <w:t>Germany</w:t>
      </w:r>
    </w:p>
    <w:p w14:paraId="1B334188" w14:textId="77777777" w:rsidR="00500490" w:rsidRDefault="00500490" w:rsidP="00500490">
      <w:pPr>
        <w:spacing w:after="0" w:line="240" w:lineRule="auto"/>
        <w:rPr>
          <w:rFonts w:ascii="Arial" w:hAnsi="Arial" w:cs="Arial"/>
          <w:sz w:val="18"/>
          <w:lang w:val="it-IT"/>
        </w:rPr>
      </w:pPr>
      <w:hyperlink r:id="rId27" w:history="1">
        <w:r w:rsidRPr="00184256">
          <w:rPr>
            <w:rStyle w:val="Hyperlink"/>
            <w:rFonts w:ascii="Arial" w:hAnsi="Arial" w:cs="Arial"/>
            <w:sz w:val="18"/>
            <w:lang w:val="it-IT"/>
          </w:rPr>
          <w:t>info@ecsec.de</w:t>
        </w:r>
      </w:hyperlink>
      <w:r w:rsidRPr="009F3A7D">
        <w:rPr>
          <w:rFonts w:ascii="Arial" w:hAnsi="Arial" w:cs="Arial"/>
          <w:sz w:val="18"/>
          <w:lang w:val="it-IT"/>
        </w:rPr>
        <w:t xml:space="preserve"> </w:t>
      </w:r>
    </w:p>
    <w:p w14:paraId="1865B329" w14:textId="77777777" w:rsidR="00500490" w:rsidRPr="005C4ED2" w:rsidRDefault="00500490" w:rsidP="00500490">
      <w:pPr>
        <w:spacing w:after="0" w:line="240" w:lineRule="auto"/>
        <w:rPr>
          <w:rFonts w:ascii="Arial" w:hAnsi="Arial" w:cs="Arial"/>
          <w:sz w:val="18"/>
          <w:lang w:val="it-IT"/>
        </w:rPr>
      </w:pPr>
      <w:hyperlink r:id="rId28" w:history="1">
        <w:r w:rsidRPr="0084421C">
          <w:rPr>
            <w:rStyle w:val="Hyperlink"/>
            <w:rFonts w:ascii="Arial" w:hAnsi="Arial" w:cs="Arial"/>
            <w:sz w:val="18"/>
            <w:lang w:val="it-IT"/>
          </w:rPr>
          <w:t>https://www.ecsec.de</w:t>
        </w:r>
      </w:hyperlink>
    </w:p>
    <w:p w14:paraId="371E861C" w14:textId="77777777" w:rsidR="00072093" w:rsidRPr="000E740F" w:rsidRDefault="00072093" w:rsidP="00072093">
      <w:pPr>
        <w:spacing w:after="0" w:line="240" w:lineRule="auto"/>
        <w:rPr>
          <w:rFonts w:ascii="Arial" w:hAnsi="Arial" w:cs="Arial"/>
          <w:sz w:val="18"/>
          <w:lang w:val="it-IT"/>
        </w:rPr>
      </w:pPr>
    </w:p>
    <w:sectPr w:rsidR="00072093" w:rsidRPr="000E740F">
      <w:head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B5F83" w14:textId="77777777" w:rsidR="0040664F" w:rsidRDefault="0040664F" w:rsidP="00395623">
      <w:pPr>
        <w:spacing w:after="0" w:line="240" w:lineRule="auto"/>
      </w:pPr>
      <w:r>
        <w:separator/>
      </w:r>
    </w:p>
  </w:endnote>
  <w:endnote w:type="continuationSeparator" w:id="0">
    <w:p w14:paraId="4DAAF96F" w14:textId="77777777" w:rsidR="0040664F" w:rsidRDefault="0040664F" w:rsidP="0039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D173D" w14:textId="77777777" w:rsidR="0040664F" w:rsidRDefault="0040664F" w:rsidP="00395623">
      <w:pPr>
        <w:spacing w:after="0" w:line="240" w:lineRule="auto"/>
      </w:pPr>
      <w:r>
        <w:separator/>
      </w:r>
    </w:p>
  </w:footnote>
  <w:footnote w:type="continuationSeparator" w:id="0">
    <w:p w14:paraId="1994F810" w14:textId="77777777" w:rsidR="0040664F" w:rsidRDefault="0040664F" w:rsidP="00395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90DDA" w14:textId="126DEECC" w:rsidR="00F71596" w:rsidRPr="00CC428B" w:rsidRDefault="00E8695C" w:rsidP="00F71596">
    <w:pPr>
      <w:pStyle w:val="Kopfzeile"/>
      <w:spacing w:before="120" w:after="360"/>
      <w:rPr>
        <w:rFonts w:ascii="Arial" w:hAnsi="Arial" w:cs="Arial"/>
        <w:b/>
        <w:sz w:val="36"/>
      </w:rPr>
    </w:pPr>
    <w:r>
      <w:rPr>
        <w:noProof/>
        <w:lang w:eastAsia="de-DE"/>
      </w:rPr>
      <w:drawing>
        <wp:anchor distT="0" distB="9525" distL="114300" distR="114300" simplePos="0" relativeHeight="251659264" behindDoc="1" locked="0" layoutInCell="1" allowOverlap="1" wp14:anchorId="5D481E44" wp14:editId="37CE67AC">
          <wp:simplePos x="0" y="0"/>
          <wp:positionH relativeFrom="margin">
            <wp:posOffset>4762500</wp:posOffset>
          </wp:positionH>
          <wp:positionV relativeFrom="paragraph">
            <wp:posOffset>-29210</wp:posOffset>
          </wp:positionV>
          <wp:extent cx="1219200" cy="581025"/>
          <wp:effectExtent l="0" t="0" r="0" b="9525"/>
          <wp:wrapSquare wrapText="bothSides"/>
          <wp:docPr id="1" name="Bild 6" descr="ecs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6" descr="ecsec-logo"/>
                  <pic:cNvPicPr>
                    <a:picLocks noChangeAspect="1" noChangeArrowheads="1"/>
                  </pic:cNvPicPr>
                </pic:nvPicPr>
                <pic:blipFill>
                  <a:blip r:embed="rId1"/>
                  <a:stretch>
                    <a:fillRect/>
                  </a:stretch>
                </pic:blipFill>
                <pic:spPr bwMode="auto">
                  <a:xfrm>
                    <a:off x="0" y="0"/>
                    <a:ext cx="1219200" cy="581025"/>
                  </a:xfrm>
                  <a:prstGeom prst="rect">
                    <a:avLst/>
                  </a:prstGeom>
                </pic:spPr>
              </pic:pic>
            </a:graphicData>
          </a:graphic>
        </wp:anchor>
      </w:drawing>
    </w:r>
    <w:r w:rsidR="00F71596">
      <w:rPr>
        <w:rFonts w:ascii="Arial" w:hAnsi="Arial" w:cs="Arial"/>
        <w:b/>
        <w:sz w:val="36"/>
      </w:rPr>
      <w:t>Press</w:t>
    </w:r>
    <w:r w:rsidR="001C361E">
      <w:rPr>
        <w:rFonts w:ascii="Arial" w:hAnsi="Arial" w:cs="Arial"/>
        <w:b/>
        <w:sz w:val="36"/>
      </w:rPr>
      <w:t xml:space="preserve"> Release</w:t>
    </w:r>
    <w:r w:rsidR="00DC3F0D">
      <w:rPr>
        <w:rFonts w:ascii="Arial" w:hAnsi="Arial" w:cs="Arial"/>
        <w:b/>
        <w:sz w:val="36"/>
      </w:rPr>
      <w:tab/>
    </w:r>
    <w:r w:rsidR="00DC3F0D">
      <w:rPr>
        <w:rFonts w:ascii="Arial" w:hAnsi="Arial" w:cs="Arial"/>
        <w:b/>
        <w:sz w:val="36"/>
      </w:rPr>
      <w:tab/>
    </w:r>
  </w:p>
  <w:p w14:paraId="2875E2B8" w14:textId="77777777" w:rsidR="00395623" w:rsidRDefault="0039562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E90"/>
    <w:multiLevelType w:val="hybridMultilevel"/>
    <w:tmpl w:val="69847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978472E"/>
    <w:multiLevelType w:val="hybridMultilevel"/>
    <w:tmpl w:val="5DC0F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E366931"/>
    <w:multiLevelType w:val="hybridMultilevel"/>
    <w:tmpl w:val="BDE457E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tlef Hühnlein">
    <w15:presenceInfo w15:providerId="None" w15:userId="Detlef Hühnl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623"/>
    <w:rsid w:val="00017B63"/>
    <w:rsid w:val="00040842"/>
    <w:rsid w:val="00052658"/>
    <w:rsid w:val="00072093"/>
    <w:rsid w:val="000831EA"/>
    <w:rsid w:val="00084334"/>
    <w:rsid w:val="00097710"/>
    <w:rsid w:val="00107EE3"/>
    <w:rsid w:val="00123871"/>
    <w:rsid w:val="00132840"/>
    <w:rsid w:val="00163123"/>
    <w:rsid w:val="00166EC5"/>
    <w:rsid w:val="00180912"/>
    <w:rsid w:val="001A69A9"/>
    <w:rsid w:val="001B6D2E"/>
    <w:rsid w:val="001B720B"/>
    <w:rsid w:val="001C361E"/>
    <w:rsid w:val="001E0610"/>
    <w:rsid w:val="001F3634"/>
    <w:rsid w:val="00207514"/>
    <w:rsid w:val="00217E72"/>
    <w:rsid w:val="0023223C"/>
    <w:rsid w:val="002D4040"/>
    <w:rsid w:val="002F25AA"/>
    <w:rsid w:val="003131D8"/>
    <w:rsid w:val="00372A3E"/>
    <w:rsid w:val="00395623"/>
    <w:rsid w:val="003B5F1E"/>
    <w:rsid w:val="0040664F"/>
    <w:rsid w:val="0045758F"/>
    <w:rsid w:val="00463632"/>
    <w:rsid w:val="00472F6D"/>
    <w:rsid w:val="004870C5"/>
    <w:rsid w:val="004C633F"/>
    <w:rsid w:val="00500490"/>
    <w:rsid w:val="00502067"/>
    <w:rsid w:val="00522D5E"/>
    <w:rsid w:val="005536CF"/>
    <w:rsid w:val="00560F86"/>
    <w:rsid w:val="00570FF3"/>
    <w:rsid w:val="005C4ED2"/>
    <w:rsid w:val="005E0813"/>
    <w:rsid w:val="0068554D"/>
    <w:rsid w:val="007120C4"/>
    <w:rsid w:val="0072760C"/>
    <w:rsid w:val="007927D2"/>
    <w:rsid w:val="00875085"/>
    <w:rsid w:val="008754AF"/>
    <w:rsid w:val="008767E7"/>
    <w:rsid w:val="00877732"/>
    <w:rsid w:val="008A6118"/>
    <w:rsid w:val="008E189E"/>
    <w:rsid w:val="008F4EDA"/>
    <w:rsid w:val="009063C8"/>
    <w:rsid w:val="00914981"/>
    <w:rsid w:val="009234A6"/>
    <w:rsid w:val="00945360"/>
    <w:rsid w:val="0095105F"/>
    <w:rsid w:val="00994328"/>
    <w:rsid w:val="0099650B"/>
    <w:rsid w:val="009B3038"/>
    <w:rsid w:val="009D5702"/>
    <w:rsid w:val="00A25252"/>
    <w:rsid w:val="00AB74DA"/>
    <w:rsid w:val="00B1365B"/>
    <w:rsid w:val="00B15CEF"/>
    <w:rsid w:val="00B43A29"/>
    <w:rsid w:val="00B47D60"/>
    <w:rsid w:val="00B86448"/>
    <w:rsid w:val="00BD3757"/>
    <w:rsid w:val="00BE51B0"/>
    <w:rsid w:val="00C4137E"/>
    <w:rsid w:val="00C4271E"/>
    <w:rsid w:val="00C52744"/>
    <w:rsid w:val="00CD31FD"/>
    <w:rsid w:val="00CF4F8E"/>
    <w:rsid w:val="00D312B2"/>
    <w:rsid w:val="00D327AF"/>
    <w:rsid w:val="00D36BA1"/>
    <w:rsid w:val="00D90DCE"/>
    <w:rsid w:val="00D938F5"/>
    <w:rsid w:val="00D96293"/>
    <w:rsid w:val="00DA4081"/>
    <w:rsid w:val="00DC2F4C"/>
    <w:rsid w:val="00DC3F0D"/>
    <w:rsid w:val="00E322C2"/>
    <w:rsid w:val="00E35C2A"/>
    <w:rsid w:val="00E6568E"/>
    <w:rsid w:val="00E74DFC"/>
    <w:rsid w:val="00E74E70"/>
    <w:rsid w:val="00E8695C"/>
    <w:rsid w:val="00F019F6"/>
    <w:rsid w:val="00F01E30"/>
    <w:rsid w:val="00F211D6"/>
    <w:rsid w:val="00F41758"/>
    <w:rsid w:val="00F71596"/>
    <w:rsid w:val="00F82E06"/>
    <w:rsid w:val="00FD157F"/>
    <w:rsid w:val="00FD2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5623"/>
    <w:pPr>
      <w:spacing w:after="200" w:line="276" w:lineRule="auto"/>
    </w:pPr>
    <w:rPr>
      <w:rFonts w:ascii="Calibri" w:eastAsia="Calibri" w:hAnsi="Calibri" w:cs="Times New Roman"/>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KopfzeileZchn">
    <w:name w:val="Kopfzeile Zchn"/>
    <w:basedOn w:val="Absatz-Standardschriftart"/>
    <w:link w:val="Kopfzeile"/>
    <w:uiPriority w:val="99"/>
    <w:rsid w:val="00395623"/>
  </w:style>
  <w:style w:type="paragraph" w:styleId="Fuzeile">
    <w:name w:val="footer"/>
    <w:basedOn w:val="Standard"/>
    <w:link w:val="Fu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FuzeileZchn">
    <w:name w:val="Fußzeile Zchn"/>
    <w:basedOn w:val="Absatz-Standardschriftart"/>
    <w:link w:val="Fuzeile"/>
    <w:uiPriority w:val="99"/>
    <w:rsid w:val="00395623"/>
  </w:style>
  <w:style w:type="character" w:styleId="Hyperlink">
    <w:name w:val="Hyperlink"/>
    <w:uiPriority w:val="99"/>
    <w:unhideWhenUsed/>
    <w:rsid w:val="00395623"/>
    <w:rPr>
      <w:color w:val="0000FF"/>
      <w:u w:val="single"/>
    </w:rPr>
  </w:style>
  <w:style w:type="paragraph" w:styleId="HTMLVorformatiert">
    <w:name w:val="HTML Preformatted"/>
    <w:basedOn w:val="Standard"/>
    <w:link w:val="HTMLVorformatiertZchn"/>
    <w:uiPriority w:val="99"/>
    <w:semiHidden/>
    <w:unhideWhenUsed/>
    <w:rsid w:val="00D3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D36BA1"/>
    <w:rPr>
      <w:rFonts w:ascii="Courier New" w:eastAsia="Times New Roman" w:hAnsi="Courier New" w:cs="Courier New"/>
      <w:sz w:val="20"/>
      <w:szCs w:val="20"/>
      <w:lang w:eastAsia="de-DE"/>
    </w:rPr>
  </w:style>
  <w:style w:type="paragraph" w:customStyle="1" w:styleId="Textblock">
    <w:name w:val="Textblock"/>
    <w:basedOn w:val="Standard"/>
    <w:qFormat/>
    <w:rsid w:val="005C4ED2"/>
    <w:pPr>
      <w:spacing w:line="360" w:lineRule="auto"/>
      <w:jc w:val="both"/>
    </w:pPr>
    <w:rPr>
      <w:rFonts w:ascii="Arial" w:hAnsi="Arial" w:cs="Arial"/>
      <w:lang w:val="de-DE"/>
    </w:rPr>
  </w:style>
  <w:style w:type="paragraph" w:styleId="Listenabsatz">
    <w:name w:val="List Paragraph"/>
    <w:basedOn w:val="Standard"/>
    <w:uiPriority w:val="34"/>
    <w:qFormat/>
    <w:rsid w:val="00914981"/>
    <w:pPr>
      <w:ind w:left="720"/>
      <w:contextualSpacing/>
    </w:pPr>
  </w:style>
  <w:style w:type="character" w:customStyle="1" w:styleId="NichtaufgelsteErwhnung1">
    <w:name w:val="Nicht aufgelöste Erwähnung1"/>
    <w:basedOn w:val="Absatz-Standardschriftart"/>
    <w:uiPriority w:val="99"/>
    <w:semiHidden/>
    <w:unhideWhenUsed/>
    <w:rsid w:val="0072760C"/>
    <w:rPr>
      <w:color w:val="605E5C"/>
      <w:shd w:val="clear" w:color="auto" w:fill="E1DFDD"/>
    </w:rPr>
  </w:style>
  <w:style w:type="table" w:styleId="Tabellenraster">
    <w:name w:val="Table Grid"/>
    <w:basedOn w:val="NormaleTabelle"/>
    <w:uiPriority w:val="39"/>
    <w:rsid w:val="00097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97710"/>
    <w:rPr>
      <w:sz w:val="16"/>
      <w:szCs w:val="16"/>
    </w:rPr>
  </w:style>
  <w:style w:type="paragraph" w:styleId="Kommentartext">
    <w:name w:val="annotation text"/>
    <w:basedOn w:val="Standard"/>
    <w:link w:val="KommentartextZchn"/>
    <w:uiPriority w:val="99"/>
    <w:semiHidden/>
    <w:unhideWhenUsed/>
    <w:rsid w:val="000977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7710"/>
    <w:rPr>
      <w:rFonts w:ascii="Calibri" w:eastAsia="Calibri" w:hAnsi="Calibri"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097710"/>
    <w:rPr>
      <w:b/>
      <w:bCs/>
    </w:rPr>
  </w:style>
  <w:style w:type="character" w:customStyle="1" w:styleId="KommentarthemaZchn">
    <w:name w:val="Kommentarthema Zchn"/>
    <w:basedOn w:val="KommentartextZchn"/>
    <w:link w:val="Kommentarthema"/>
    <w:uiPriority w:val="99"/>
    <w:semiHidden/>
    <w:rsid w:val="00097710"/>
    <w:rPr>
      <w:rFonts w:ascii="Calibri" w:eastAsia="Calibri" w:hAnsi="Calibri" w:cs="Times New Roman"/>
      <w:b/>
      <w:bCs/>
      <w:sz w:val="20"/>
      <w:szCs w:val="20"/>
      <w:lang w:val="en-GB"/>
    </w:rPr>
  </w:style>
  <w:style w:type="paragraph" w:styleId="Sprechblasentext">
    <w:name w:val="Balloon Text"/>
    <w:basedOn w:val="Standard"/>
    <w:link w:val="SprechblasentextZchn"/>
    <w:uiPriority w:val="99"/>
    <w:semiHidden/>
    <w:unhideWhenUsed/>
    <w:rsid w:val="000977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7710"/>
    <w:rPr>
      <w:rFonts w:ascii="Segoe UI" w:eastAsia="Calibri" w:hAnsi="Segoe UI" w:cs="Segoe UI"/>
      <w:sz w:val="18"/>
      <w:szCs w:val="18"/>
      <w:lang w:val="en-GB"/>
    </w:rPr>
  </w:style>
  <w:style w:type="character" w:styleId="BesuchterHyperlink">
    <w:name w:val="FollowedHyperlink"/>
    <w:basedOn w:val="Absatz-Standardschriftart"/>
    <w:uiPriority w:val="99"/>
    <w:semiHidden/>
    <w:unhideWhenUsed/>
    <w:rsid w:val="008F4EDA"/>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E51B0"/>
    <w:rPr>
      <w:color w:val="605E5C"/>
      <w:shd w:val="clear" w:color="auto" w:fill="E1DFDD"/>
    </w:rPr>
  </w:style>
  <w:style w:type="character" w:customStyle="1" w:styleId="Internetlink">
    <w:name w:val="Internetlink"/>
    <w:uiPriority w:val="99"/>
    <w:unhideWhenUsed/>
    <w:rsid w:val="00E8695C"/>
    <w:rPr>
      <w:color w:val="0000FF"/>
      <w:u w:val="single"/>
    </w:rPr>
  </w:style>
  <w:style w:type="paragraph" w:customStyle="1" w:styleId="Projektbeschreibung">
    <w:name w:val="Projektbeschreibung"/>
    <w:basedOn w:val="Standard"/>
    <w:qFormat/>
    <w:rsid w:val="00E8695C"/>
    <w:pPr>
      <w:spacing w:after="60"/>
      <w:jc w:val="both"/>
    </w:pPr>
    <w:rPr>
      <w:rFonts w:ascii="Arial" w:hAnsi="Arial"/>
      <w:sz w:val="18"/>
      <w:lang w:val="de-DE"/>
    </w:rPr>
  </w:style>
  <w:style w:type="character" w:customStyle="1" w:styleId="UnresolvedMention">
    <w:name w:val="Unresolved Mention"/>
    <w:basedOn w:val="Absatz-Standardschriftart"/>
    <w:uiPriority w:val="99"/>
    <w:semiHidden/>
    <w:unhideWhenUsed/>
    <w:rsid w:val="00AB74D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5623"/>
    <w:pPr>
      <w:spacing w:after="200" w:line="276" w:lineRule="auto"/>
    </w:pPr>
    <w:rPr>
      <w:rFonts w:ascii="Calibri" w:eastAsia="Calibri" w:hAnsi="Calibri" w:cs="Times New Roman"/>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KopfzeileZchn">
    <w:name w:val="Kopfzeile Zchn"/>
    <w:basedOn w:val="Absatz-Standardschriftart"/>
    <w:link w:val="Kopfzeile"/>
    <w:uiPriority w:val="99"/>
    <w:rsid w:val="00395623"/>
  </w:style>
  <w:style w:type="paragraph" w:styleId="Fuzeile">
    <w:name w:val="footer"/>
    <w:basedOn w:val="Standard"/>
    <w:link w:val="Fu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FuzeileZchn">
    <w:name w:val="Fußzeile Zchn"/>
    <w:basedOn w:val="Absatz-Standardschriftart"/>
    <w:link w:val="Fuzeile"/>
    <w:uiPriority w:val="99"/>
    <w:rsid w:val="00395623"/>
  </w:style>
  <w:style w:type="character" w:styleId="Hyperlink">
    <w:name w:val="Hyperlink"/>
    <w:uiPriority w:val="99"/>
    <w:unhideWhenUsed/>
    <w:rsid w:val="00395623"/>
    <w:rPr>
      <w:color w:val="0000FF"/>
      <w:u w:val="single"/>
    </w:rPr>
  </w:style>
  <w:style w:type="paragraph" w:styleId="HTMLVorformatiert">
    <w:name w:val="HTML Preformatted"/>
    <w:basedOn w:val="Standard"/>
    <w:link w:val="HTMLVorformatiertZchn"/>
    <w:uiPriority w:val="99"/>
    <w:semiHidden/>
    <w:unhideWhenUsed/>
    <w:rsid w:val="00D3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D36BA1"/>
    <w:rPr>
      <w:rFonts w:ascii="Courier New" w:eastAsia="Times New Roman" w:hAnsi="Courier New" w:cs="Courier New"/>
      <w:sz w:val="20"/>
      <w:szCs w:val="20"/>
      <w:lang w:eastAsia="de-DE"/>
    </w:rPr>
  </w:style>
  <w:style w:type="paragraph" w:customStyle="1" w:styleId="Textblock">
    <w:name w:val="Textblock"/>
    <w:basedOn w:val="Standard"/>
    <w:qFormat/>
    <w:rsid w:val="005C4ED2"/>
    <w:pPr>
      <w:spacing w:line="360" w:lineRule="auto"/>
      <w:jc w:val="both"/>
    </w:pPr>
    <w:rPr>
      <w:rFonts w:ascii="Arial" w:hAnsi="Arial" w:cs="Arial"/>
      <w:lang w:val="de-DE"/>
    </w:rPr>
  </w:style>
  <w:style w:type="paragraph" w:styleId="Listenabsatz">
    <w:name w:val="List Paragraph"/>
    <w:basedOn w:val="Standard"/>
    <w:uiPriority w:val="34"/>
    <w:qFormat/>
    <w:rsid w:val="00914981"/>
    <w:pPr>
      <w:ind w:left="720"/>
      <w:contextualSpacing/>
    </w:pPr>
  </w:style>
  <w:style w:type="character" w:customStyle="1" w:styleId="NichtaufgelsteErwhnung1">
    <w:name w:val="Nicht aufgelöste Erwähnung1"/>
    <w:basedOn w:val="Absatz-Standardschriftart"/>
    <w:uiPriority w:val="99"/>
    <w:semiHidden/>
    <w:unhideWhenUsed/>
    <w:rsid w:val="0072760C"/>
    <w:rPr>
      <w:color w:val="605E5C"/>
      <w:shd w:val="clear" w:color="auto" w:fill="E1DFDD"/>
    </w:rPr>
  </w:style>
  <w:style w:type="table" w:styleId="Tabellenraster">
    <w:name w:val="Table Grid"/>
    <w:basedOn w:val="NormaleTabelle"/>
    <w:uiPriority w:val="39"/>
    <w:rsid w:val="00097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97710"/>
    <w:rPr>
      <w:sz w:val="16"/>
      <w:szCs w:val="16"/>
    </w:rPr>
  </w:style>
  <w:style w:type="paragraph" w:styleId="Kommentartext">
    <w:name w:val="annotation text"/>
    <w:basedOn w:val="Standard"/>
    <w:link w:val="KommentartextZchn"/>
    <w:uiPriority w:val="99"/>
    <w:semiHidden/>
    <w:unhideWhenUsed/>
    <w:rsid w:val="000977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7710"/>
    <w:rPr>
      <w:rFonts w:ascii="Calibri" w:eastAsia="Calibri" w:hAnsi="Calibri"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097710"/>
    <w:rPr>
      <w:b/>
      <w:bCs/>
    </w:rPr>
  </w:style>
  <w:style w:type="character" w:customStyle="1" w:styleId="KommentarthemaZchn">
    <w:name w:val="Kommentarthema Zchn"/>
    <w:basedOn w:val="KommentartextZchn"/>
    <w:link w:val="Kommentarthema"/>
    <w:uiPriority w:val="99"/>
    <w:semiHidden/>
    <w:rsid w:val="00097710"/>
    <w:rPr>
      <w:rFonts w:ascii="Calibri" w:eastAsia="Calibri" w:hAnsi="Calibri" w:cs="Times New Roman"/>
      <w:b/>
      <w:bCs/>
      <w:sz w:val="20"/>
      <w:szCs w:val="20"/>
      <w:lang w:val="en-GB"/>
    </w:rPr>
  </w:style>
  <w:style w:type="paragraph" w:styleId="Sprechblasentext">
    <w:name w:val="Balloon Text"/>
    <w:basedOn w:val="Standard"/>
    <w:link w:val="SprechblasentextZchn"/>
    <w:uiPriority w:val="99"/>
    <w:semiHidden/>
    <w:unhideWhenUsed/>
    <w:rsid w:val="000977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7710"/>
    <w:rPr>
      <w:rFonts w:ascii="Segoe UI" w:eastAsia="Calibri" w:hAnsi="Segoe UI" w:cs="Segoe UI"/>
      <w:sz w:val="18"/>
      <w:szCs w:val="18"/>
      <w:lang w:val="en-GB"/>
    </w:rPr>
  </w:style>
  <w:style w:type="character" w:styleId="BesuchterHyperlink">
    <w:name w:val="FollowedHyperlink"/>
    <w:basedOn w:val="Absatz-Standardschriftart"/>
    <w:uiPriority w:val="99"/>
    <w:semiHidden/>
    <w:unhideWhenUsed/>
    <w:rsid w:val="008F4EDA"/>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E51B0"/>
    <w:rPr>
      <w:color w:val="605E5C"/>
      <w:shd w:val="clear" w:color="auto" w:fill="E1DFDD"/>
    </w:rPr>
  </w:style>
  <w:style w:type="character" w:customStyle="1" w:styleId="Internetlink">
    <w:name w:val="Internetlink"/>
    <w:uiPriority w:val="99"/>
    <w:unhideWhenUsed/>
    <w:rsid w:val="00E8695C"/>
    <w:rPr>
      <w:color w:val="0000FF"/>
      <w:u w:val="single"/>
    </w:rPr>
  </w:style>
  <w:style w:type="paragraph" w:customStyle="1" w:styleId="Projektbeschreibung">
    <w:name w:val="Projektbeschreibung"/>
    <w:basedOn w:val="Standard"/>
    <w:qFormat/>
    <w:rsid w:val="00E8695C"/>
    <w:pPr>
      <w:spacing w:after="60"/>
      <w:jc w:val="both"/>
    </w:pPr>
    <w:rPr>
      <w:rFonts w:ascii="Arial" w:hAnsi="Arial"/>
      <w:sz w:val="18"/>
      <w:lang w:val="de-DE"/>
    </w:rPr>
  </w:style>
  <w:style w:type="character" w:customStyle="1" w:styleId="UnresolvedMention">
    <w:name w:val="Unresolved Mention"/>
    <w:basedOn w:val="Absatz-Standardschriftart"/>
    <w:uiPriority w:val="99"/>
    <w:semiHidden/>
    <w:unhideWhenUsed/>
    <w:rsid w:val="00AB7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26270">
      <w:bodyDiv w:val="1"/>
      <w:marLeft w:val="0"/>
      <w:marRight w:val="0"/>
      <w:marTop w:val="0"/>
      <w:marBottom w:val="0"/>
      <w:divBdr>
        <w:top w:val="none" w:sz="0" w:space="0" w:color="auto"/>
        <w:left w:val="none" w:sz="0" w:space="0" w:color="auto"/>
        <w:bottom w:val="none" w:sz="0" w:space="0" w:color="auto"/>
        <w:right w:val="none" w:sz="0" w:space="0" w:color="auto"/>
      </w:divBdr>
      <w:divsChild>
        <w:div w:id="217283164">
          <w:marLeft w:val="0"/>
          <w:marRight w:val="0"/>
          <w:marTop w:val="0"/>
          <w:marBottom w:val="0"/>
          <w:divBdr>
            <w:top w:val="none" w:sz="0" w:space="0" w:color="auto"/>
            <w:left w:val="none" w:sz="0" w:space="0" w:color="auto"/>
            <w:bottom w:val="none" w:sz="0" w:space="0" w:color="auto"/>
            <w:right w:val="none" w:sz="0" w:space="0" w:color="auto"/>
          </w:divBdr>
          <w:divsChild>
            <w:div w:id="1049501034">
              <w:marLeft w:val="0"/>
              <w:marRight w:val="0"/>
              <w:marTop w:val="0"/>
              <w:marBottom w:val="0"/>
              <w:divBdr>
                <w:top w:val="none" w:sz="0" w:space="0" w:color="auto"/>
                <w:left w:val="none" w:sz="0" w:space="0" w:color="auto"/>
                <w:bottom w:val="none" w:sz="0" w:space="0" w:color="auto"/>
                <w:right w:val="none" w:sz="0" w:space="0" w:color="auto"/>
              </w:divBdr>
              <w:divsChild>
                <w:div w:id="1048528532">
                  <w:marLeft w:val="0"/>
                  <w:marRight w:val="0"/>
                  <w:marTop w:val="0"/>
                  <w:marBottom w:val="0"/>
                  <w:divBdr>
                    <w:top w:val="none" w:sz="0" w:space="0" w:color="auto"/>
                    <w:left w:val="none" w:sz="0" w:space="0" w:color="auto"/>
                    <w:bottom w:val="none" w:sz="0" w:space="0" w:color="auto"/>
                    <w:right w:val="none" w:sz="0" w:space="0" w:color="auto"/>
                  </w:divBdr>
                  <w:divsChild>
                    <w:div w:id="208956759">
                      <w:marLeft w:val="0"/>
                      <w:marRight w:val="0"/>
                      <w:marTop w:val="45"/>
                      <w:marBottom w:val="0"/>
                      <w:divBdr>
                        <w:top w:val="none" w:sz="0" w:space="0" w:color="auto"/>
                        <w:left w:val="none" w:sz="0" w:space="0" w:color="auto"/>
                        <w:bottom w:val="none" w:sz="0" w:space="0" w:color="auto"/>
                        <w:right w:val="none" w:sz="0" w:space="0" w:color="auto"/>
                      </w:divBdr>
                      <w:divsChild>
                        <w:div w:id="478039432">
                          <w:marLeft w:val="0"/>
                          <w:marRight w:val="0"/>
                          <w:marTop w:val="0"/>
                          <w:marBottom w:val="0"/>
                          <w:divBdr>
                            <w:top w:val="none" w:sz="0" w:space="0" w:color="auto"/>
                            <w:left w:val="none" w:sz="0" w:space="0" w:color="auto"/>
                            <w:bottom w:val="none" w:sz="0" w:space="0" w:color="auto"/>
                            <w:right w:val="none" w:sz="0" w:space="0" w:color="auto"/>
                          </w:divBdr>
                          <w:divsChild>
                            <w:div w:id="1996448989">
                              <w:marLeft w:val="2070"/>
                              <w:marRight w:val="3960"/>
                              <w:marTop w:val="0"/>
                              <w:marBottom w:val="0"/>
                              <w:divBdr>
                                <w:top w:val="none" w:sz="0" w:space="0" w:color="auto"/>
                                <w:left w:val="none" w:sz="0" w:space="0" w:color="auto"/>
                                <w:bottom w:val="none" w:sz="0" w:space="0" w:color="auto"/>
                                <w:right w:val="none" w:sz="0" w:space="0" w:color="auto"/>
                              </w:divBdr>
                              <w:divsChild>
                                <w:div w:id="413281329">
                                  <w:marLeft w:val="0"/>
                                  <w:marRight w:val="0"/>
                                  <w:marTop w:val="0"/>
                                  <w:marBottom w:val="0"/>
                                  <w:divBdr>
                                    <w:top w:val="none" w:sz="0" w:space="0" w:color="auto"/>
                                    <w:left w:val="none" w:sz="0" w:space="0" w:color="auto"/>
                                    <w:bottom w:val="none" w:sz="0" w:space="0" w:color="auto"/>
                                    <w:right w:val="none" w:sz="0" w:space="0" w:color="auto"/>
                                  </w:divBdr>
                                  <w:divsChild>
                                    <w:div w:id="192697324">
                                      <w:marLeft w:val="0"/>
                                      <w:marRight w:val="0"/>
                                      <w:marTop w:val="0"/>
                                      <w:marBottom w:val="0"/>
                                      <w:divBdr>
                                        <w:top w:val="none" w:sz="0" w:space="0" w:color="auto"/>
                                        <w:left w:val="none" w:sz="0" w:space="0" w:color="auto"/>
                                        <w:bottom w:val="none" w:sz="0" w:space="0" w:color="auto"/>
                                        <w:right w:val="none" w:sz="0" w:space="0" w:color="auto"/>
                                      </w:divBdr>
                                      <w:divsChild>
                                        <w:div w:id="1329140627">
                                          <w:marLeft w:val="0"/>
                                          <w:marRight w:val="0"/>
                                          <w:marTop w:val="0"/>
                                          <w:marBottom w:val="0"/>
                                          <w:divBdr>
                                            <w:top w:val="none" w:sz="0" w:space="0" w:color="auto"/>
                                            <w:left w:val="none" w:sz="0" w:space="0" w:color="auto"/>
                                            <w:bottom w:val="none" w:sz="0" w:space="0" w:color="auto"/>
                                            <w:right w:val="none" w:sz="0" w:space="0" w:color="auto"/>
                                          </w:divBdr>
                                          <w:divsChild>
                                            <w:div w:id="120003574">
                                              <w:marLeft w:val="0"/>
                                              <w:marRight w:val="0"/>
                                              <w:marTop w:val="90"/>
                                              <w:marBottom w:val="0"/>
                                              <w:divBdr>
                                                <w:top w:val="none" w:sz="0" w:space="0" w:color="auto"/>
                                                <w:left w:val="none" w:sz="0" w:space="0" w:color="auto"/>
                                                <w:bottom w:val="none" w:sz="0" w:space="0" w:color="auto"/>
                                                <w:right w:val="none" w:sz="0" w:space="0" w:color="auto"/>
                                              </w:divBdr>
                                              <w:divsChild>
                                                <w:div w:id="402878415">
                                                  <w:marLeft w:val="0"/>
                                                  <w:marRight w:val="0"/>
                                                  <w:marTop w:val="0"/>
                                                  <w:marBottom w:val="0"/>
                                                  <w:divBdr>
                                                    <w:top w:val="none" w:sz="0" w:space="0" w:color="auto"/>
                                                    <w:left w:val="none" w:sz="0" w:space="0" w:color="auto"/>
                                                    <w:bottom w:val="none" w:sz="0" w:space="0" w:color="auto"/>
                                                    <w:right w:val="none" w:sz="0" w:space="0" w:color="auto"/>
                                                  </w:divBdr>
                                                  <w:divsChild>
                                                    <w:div w:id="528836402">
                                                      <w:marLeft w:val="0"/>
                                                      <w:marRight w:val="0"/>
                                                      <w:marTop w:val="0"/>
                                                      <w:marBottom w:val="0"/>
                                                      <w:divBdr>
                                                        <w:top w:val="none" w:sz="0" w:space="0" w:color="auto"/>
                                                        <w:left w:val="none" w:sz="0" w:space="0" w:color="auto"/>
                                                        <w:bottom w:val="none" w:sz="0" w:space="0" w:color="auto"/>
                                                        <w:right w:val="none" w:sz="0" w:space="0" w:color="auto"/>
                                                      </w:divBdr>
                                                      <w:divsChild>
                                                        <w:div w:id="1200514259">
                                                          <w:marLeft w:val="0"/>
                                                          <w:marRight w:val="0"/>
                                                          <w:marTop w:val="0"/>
                                                          <w:marBottom w:val="390"/>
                                                          <w:divBdr>
                                                            <w:top w:val="none" w:sz="0" w:space="0" w:color="auto"/>
                                                            <w:left w:val="none" w:sz="0" w:space="0" w:color="auto"/>
                                                            <w:bottom w:val="none" w:sz="0" w:space="0" w:color="auto"/>
                                                            <w:right w:val="none" w:sz="0" w:space="0" w:color="auto"/>
                                                          </w:divBdr>
                                                          <w:divsChild>
                                                            <w:div w:id="621227103">
                                                              <w:marLeft w:val="0"/>
                                                              <w:marRight w:val="0"/>
                                                              <w:marTop w:val="0"/>
                                                              <w:marBottom w:val="0"/>
                                                              <w:divBdr>
                                                                <w:top w:val="none" w:sz="0" w:space="0" w:color="auto"/>
                                                                <w:left w:val="none" w:sz="0" w:space="0" w:color="auto"/>
                                                                <w:bottom w:val="none" w:sz="0" w:space="0" w:color="auto"/>
                                                                <w:right w:val="none" w:sz="0" w:space="0" w:color="auto"/>
                                                              </w:divBdr>
                                                              <w:divsChild>
                                                                <w:div w:id="477764224">
                                                                  <w:marLeft w:val="0"/>
                                                                  <w:marRight w:val="0"/>
                                                                  <w:marTop w:val="0"/>
                                                                  <w:marBottom w:val="0"/>
                                                                  <w:divBdr>
                                                                    <w:top w:val="none" w:sz="0" w:space="0" w:color="auto"/>
                                                                    <w:left w:val="none" w:sz="0" w:space="0" w:color="auto"/>
                                                                    <w:bottom w:val="none" w:sz="0" w:space="0" w:color="auto"/>
                                                                    <w:right w:val="none" w:sz="0" w:space="0" w:color="auto"/>
                                                                  </w:divBdr>
                                                                  <w:divsChild>
                                                                    <w:div w:id="1100030822">
                                                                      <w:marLeft w:val="0"/>
                                                                      <w:marRight w:val="0"/>
                                                                      <w:marTop w:val="0"/>
                                                                      <w:marBottom w:val="0"/>
                                                                      <w:divBdr>
                                                                        <w:top w:val="none" w:sz="0" w:space="0" w:color="auto"/>
                                                                        <w:left w:val="none" w:sz="0" w:space="0" w:color="auto"/>
                                                                        <w:bottom w:val="none" w:sz="0" w:space="0" w:color="auto"/>
                                                                        <w:right w:val="none" w:sz="0" w:space="0" w:color="auto"/>
                                                                      </w:divBdr>
                                                                      <w:divsChild>
                                                                        <w:div w:id="48039708">
                                                                          <w:marLeft w:val="0"/>
                                                                          <w:marRight w:val="0"/>
                                                                          <w:marTop w:val="0"/>
                                                                          <w:marBottom w:val="0"/>
                                                                          <w:divBdr>
                                                                            <w:top w:val="none" w:sz="0" w:space="0" w:color="auto"/>
                                                                            <w:left w:val="none" w:sz="0" w:space="0" w:color="auto"/>
                                                                            <w:bottom w:val="none" w:sz="0" w:space="0" w:color="auto"/>
                                                                            <w:right w:val="none" w:sz="0" w:space="0" w:color="auto"/>
                                                                          </w:divBdr>
                                                                          <w:divsChild>
                                                                            <w:div w:id="1697387565">
                                                                              <w:marLeft w:val="0"/>
                                                                              <w:marRight w:val="0"/>
                                                                              <w:marTop w:val="0"/>
                                                                              <w:marBottom w:val="0"/>
                                                                              <w:divBdr>
                                                                                <w:top w:val="none" w:sz="0" w:space="0" w:color="auto"/>
                                                                                <w:left w:val="none" w:sz="0" w:space="0" w:color="auto"/>
                                                                                <w:bottom w:val="none" w:sz="0" w:space="0" w:color="auto"/>
                                                                                <w:right w:val="none" w:sz="0" w:space="0" w:color="auto"/>
                                                                              </w:divBdr>
                                                                              <w:divsChild>
                                                                                <w:div w:id="892693117">
                                                                                  <w:marLeft w:val="0"/>
                                                                                  <w:marRight w:val="0"/>
                                                                                  <w:marTop w:val="0"/>
                                                                                  <w:marBottom w:val="0"/>
                                                                                  <w:divBdr>
                                                                                    <w:top w:val="none" w:sz="0" w:space="0" w:color="auto"/>
                                                                                    <w:left w:val="none" w:sz="0" w:space="0" w:color="auto"/>
                                                                                    <w:bottom w:val="none" w:sz="0" w:space="0" w:color="auto"/>
                                                                                    <w:right w:val="none" w:sz="0" w:space="0" w:color="auto"/>
                                                                                  </w:divBdr>
                                                                                  <w:divsChild>
                                                                                    <w:div w:id="1799108980">
                                                                                      <w:marLeft w:val="0"/>
                                                                                      <w:marRight w:val="0"/>
                                                                                      <w:marTop w:val="0"/>
                                                                                      <w:marBottom w:val="0"/>
                                                                                      <w:divBdr>
                                                                                        <w:top w:val="none" w:sz="0" w:space="0" w:color="auto"/>
                                                                                        <w:left w:val="none" w:sz="0" w:space="0" w:color="auto"/>
                                                                                        <w:bottom w:val="none" w:sz="0" w:space="0" w:color="auto"/>
                                                                                        <w:right w:val="none" w:sz="0" w:space="0" w:color="auto"/>
                                                                                      </w:divBdr>
                                                                                      <w:divsChild>
                                                                                        <w:div w:id="17439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5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d.as/" TargetMode="External"/><Relationship Id="rId13" Type="http://schemas.openxmlformats.org/officeDocument/2006/relationships/hyperlink" Target="https://ecsec.de" TargetMode="External"/><Relationship Id="rId18" Type="http://schemas.openxmlformats.org/officeDocument/2006/relationships/hyperlink" Target="https://kantarainitiative.org" TargetMode="External"/><Relationship Id="rId26" Type="http://schemas.openxmlformats.org/officeDocument/2006/relationships/hyperlink" Target="https://www.ecsec.de/" TargetMode="External"/><Relationship Id="rId3" Type="http://schemas.microsoft.com/office/2007/relationships/stylesWithEffects" Target="stylesWithEffects.xml"/><Relationship Id="rId21" Type="http://schemas.openxmlformats.org/officeDocument/2006/relationships/hyperlink" Target="https://www.opensignature.org" TargetMode="External"/><Relationship Id="rId7" Type="http://schemas.openxmlformats.org/officeDocument/2006/relationships/endnotes" Target="endnotes.xml"/><Relationship Id="rId12" Type="http://schemas.openxmlformats.org/officeDocument/2006/relationships/hyperlink" Target="https://buergerservice.org" TargetMode="External"/><Relationship Id="rId17" Type="http://schemas.openxmlformats.org/officeDocument/2006/relationships/hyperlink" Target="https://futuretrust.eu" TargetMode="External"/><Relationship Id="rId25" Type="http://schemas.openxmlformats.org/officeDocument/2006/relationships/hyperlink" Target="https://go.eID.AS" TargetMode="External"/><Relationship Id="rId2" Type="http://schemas.openxmlformats.org/officeDocument/2006/relationships/styles" Target="styles.xml"/><Relationship Id="rId16" Type="http://schemas.openxmlformats.org/officeDocument/2006/relationships/hyperlink" Target="https://iao.fraunhofer.de" TargetMode="External"/><Relationship Id="rId20" Type="http://schemas.openxmlformats.org/officeDocument/2006/relationships/hyperlink" Target="https://www.norstella.no/"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itkom.org" TargetMode="External"/><Relationship Id="rId24" Type="http://schemas.openxmlformats.org/officeDocument/2006/relationships/hyperlink" Target="https://www.lightest.eu/"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uropeantrustfoundation.eu/" TargetMode="External"/><Relationship Id="rId23" Type="http://schemas.openxmlformats.org/officeDocument/2006/relationships/hyperlink" Target="https://futuretrust.eu" TargetMode="External"/><Relationship Id="rId28" Type="http://schemas.openxmlformats.org/officeDocument/2006/relationships/hyperlink" Target="https://www.ecsec.de" TargetMode="External"/><Relationship Id="rId10" Type="http://schemas.openxmlformats.org/officeDocument/2006/relationships/hyperlink" Target="https://blog.skidentity.de/en/eidas-ecosystem/" TargetMode="External"/><Relationship Id="rId19" Type="http://schemas.openxmlformats.org/officeDocument/2006/relationships/hyperlink" Target="https://www.lightest.e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log.skidentity.de/en/eidas-ecosystem/" TargetMode="External"/><Relationship Id="rId14" Type="http://schemas.openxmlformats.org/officeDocument/2006/relationships/hyperlink" Target="https://www.eema.org" TargetMode="External"/><Relationship Id="rId22" Type="http://schemas.openxmlformats.org/officeDocument/2006/relationships/hyperlink" Target="https://www.teletrust.de/" TargetMode="External"/><Relationship Id="rId27" Type="http://schemas.openxmlformats.org/officeDocument/2006/relationships/hyperlink" Target="mailto:info@ecsec.d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6877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Stefan</cp:lastModifiedBy>
  <cp:revision>3</cp:revision>
  <cp:lastPrinted>2018-09-27T06:41:00Z</cp:lastPrinted>
  <dcterms:created xsi:type="dcterms:W3CDTF">2018-09-28T07:27:00Z</dcterms:created>
  <dcterms:modified xsi:type="dcterms:W3CDTF">2018-09-28T07:27:00Z</dcterms:modified>
</cp:coreProperties>
</file>